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60" w:rsidRPr="0029510E" w:rsidRDefault="00F34560" w:rsidP="0029510E">
      <w:pPr>
        <w:spacing w:after="120" w:line="276" w:lineRule="auto"/>
        <w:jc w:val="right"/>
        <w:rPr>
          <w:rFonts w:ascii="Times New Roman" w:hAnsi="Times New Roman"/>
          <w:b/>
          <w:sz w:val="24"/>
        </w:rPr>
      </w:pPr>
      <w:r w:rsidRPr="0029510E">
        <w:rPr>
          <w:rFonts w:ascii="Times New Roman" w:hAnsi="Times New Roman"/>
          <w:b/>
          <w:sz w:val="24"/>
        </w:rPr>
        <w:t>A</w:t>
      </w:r>
      <w:r w:rsidR="0029510E" w:rsidRPr="0029510E">
        <w:rPr>
          <w:rFonts w:ascii="Times New Roman" w:hAnsi="Times New Roman"/>
          <w:b/>
          <w:sz w:val="24"/>
        </w:rPr>
        <w:t>pstiprināts</w:t>
      </w:r>
    </w:p>
    <w:p w:rsidR="0029510E" w:rsidRPr="0029510E" w:rsidRDefault="0029510E" w:rsidP="0029510E">
      <w:pPr>
        <w:spacing w:after="120" w:line="276" w:lineRule="auto"/>
        <w:jc w:val="right"/>
        <w:rPr>
          <w:rFonts w:ascii="Times New Roman" w:hAnsi="Times New Roman"/>
          <w:b/>
          <w:sz w:val="24"/>
        </w:rPr>
      </w:pPr>
      <w:r w:rsidRPr="0029510E">
        <w:rPr>
          <w:rFonts w:ascii="Times New Roman" w:hAnsi="Times New Roman"/>
          <w:b/>
          <w:sz w:val="24"/>
        </w:rPr>
        <w:t>Ar Latvijas Neredzīgo biedrības Centrālās valdes</w:t>
      </w:r>
    </w:p>
    <w:p w:rsidR="0029510E" w:rsidRPr="0029510E" w:rsidRDefault="0029510E" w:rsidP="0029510E">
      <w:pPr>
        <w:spacing w:after="120" w:line="276" w:lineRule="auto"/>
        <w:jc w:val="right"/>
        <w:rPr>
          <w:rFonts w:ascii="Times New Roman" w:hAnsi="Times New Roman"/>
          <w:b/>
          <w:sz w:val="24"/>
        </w:rPr>
      </w:pPr>
      <w:r w:rsidRPr="0029510E">
        <w:rPr>
          <w:rFonts w:ascii="Times New Roman" w:hAnsi="Times New Roman"/>
          <w:b/>
          <w:sz w:val="24"/>
        </w:rPr>
        <w:t>2023.gada 25.aprīļa lēmumu Nr.</w:t>
      </w:r>
      <w:r w:rsidR="00C86DEA">
        <w:rPr>
          <w:rFonts w:ascii="Times New Roman" w:hAnsi="Times New Roman"/>
          <w:b/>
          <w:sz w:val="24"/>
        </w:rPr>
        <w:t>3-</w:t>
      </w:r>
      <w:r w:rsidRPr="0029510E">
        <w:rPr>
          <w:rFonts w:ascii="Times New Roman" w:hAnsi="Times New Roman"/>
          <w:b/>
          <w:sz w:val="24"/>
        </w:rPr>
        <w:t>6</w:t>
      </w:r>
    </w:p>
    <w:p w:rsidR="00496F7A" w:rsidRPr="0029510E" w:rsidRDefault="00496F7A" w:rsidP="00570C79">
      <w:pPr>
        <w:spacing w:after="0"/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F34560">
      <w:pPr>
        <w:spacing w:after="0"/>
        <w:rPr>
          <w:rFonts w:ascii="Times New Roman" w:hAnsi="Times New Roman"/>
          <w:b/>
          <w:sz w:val="24"/>
        </w:rPr>
      </w:pPr>
    </w:p>
    <w:p w:rsidR="00496F7A" w:rsidRPr="0029510E" w:rsidRDefault="00496F7A" w:rsidP="00570C79">
      <w:pPr>
        <w:spacing w:after="0"/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570C79">
      <w:pPr>
        <w:spacing w:after="0"/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570C79">
      <w:pPr>
        <w:spacing w:after="0"/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570C79">
      <w:pPr>
        <w:spacing w:after="0"/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570C79">
      <w:pPr>
        <w:spacing w:after="0"/>
        <w:jc w:val="right"/>
        <w:rPr>
          <w:rFonts w:ascii="Times New Roman" w:hAnsi="Times New Roman"/>
          <w:b/>
          <w:sz w:val="44"/>
        </w:rPr>
      </w:pPr>
    </w:p>
    <w:p w:rsidR="00496F7A" w:rsidRPr="0029510E" w:rsidRDefault="00496F7A" w:rsidP="00570C79">
      <w:pPr>
        <w:tabs>
          <w:tab w:val="left" w:pos="1870"/>
          <w:tab w:val="center" w:pos="4819"/>
        </w:tabs>
        <w:spacing w:line="276" w:lineRule="auto"/>
        <w:jc w:val="center"/>
        <w:rPr>
          <w:rFonts w:ascii="Times New Roman" w:hAnsi="Times New Roman"/>
          <w:b/>
          <w:bCs/>
          <w:caps/>
          <w:sz w:val="52"/>
          <w:szCs w:val="32"/>
        </w:rPr>
      </w:pPr>
      <w:r w:rsidRPr="0029510E">
        <w:rPr>
          <w:rFonts w:ascii="Times New Roman" w:hAnsi="Times New Roman"/>
          <w:b/>
          <w:bCs/>
          <w:caps/>
          <w:sz w:val="52"/>
          <w:szCs w:val="32"/>
        </w:rPr>
        <w:t>Latvijas Neredzīgo biedrības</w:t>
      </w:r>
    </w:p>
    <w:p w:rsidR="00496F7A" w:rsidRPr="0029510E" w:rsidRDefault="00496F7A" w:rsidP="00570C79">
      <w:pPr>
        <w:spacing w:line="276" w:lineRule="auto"/>
        <w:jc w:val="center"/>
        <w:rPr>
          <w:rFonts w:ascii="Times New Roman" w:hAnsi="Times New Roman"/>
          <w:b/>
          <w:bCs/>
          <w:caps/>
          <w:sz w:val="52"/>
          <w:szCs w:val="32"/>
        </w:rPr>
      </w:pPr>
      <w:r w:rsidRPr="0029510E">
        <w:rPr>
          <w:rFonts w:ascii="Times New Roman" w:hAnsi="Times New Roman"/>
          <w:b/>
          <w:bCs/>
          <w:caps/>
          <w:sz w:val="52"/>
          <w:szCs w:val="32"/>
        </w:rPr>
        <w:t xml:space="preserve">Attīstības koncepcija </w:t>
      </w:r>
    </w:p>
    <w:p w:rsidR="00496F7A" w:rsidRPr="0029510E" w:rsidRDefault="00496F7A" w:rsidP="00570C79">
      <w:pPr>
        <w:spacing w:line="276" w:lineRule="auto"/>
        <w:jc w:val="center"/>
        <w:rPr>
          <w:rFonts w:ascii="Times New Roman" w:hAnsi="Times New Roman"/>
          <w:b/>
          <w:bCs/>
          <w:caps/>
          <w:sz w:val="52"/>
          <w:szCs w:val="32"/>
        </w:rPr>
      </w:pPr>
      <w:r w:rsidRPr="0029510E">
        <w:rPr>
          <w:rFonts w:ascii="Times New Roman" w:hAnsi="Times New Roman"/>
          <w:b/>
          <w:bCs/>
          <w:caps/>
          <w:sz w:val="52"/>
          <w:szCs w:val="32"/>
        </w:rPr>
        <w:t>2023. – 2027.gadaM</w:t>
      </w: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Default="00496F7A" w:rsidP="003567D7">
      <w:pPr>
        <w:jc w:val="right"/>
        <w:rPr>
          <w:rFonts w:ascii="Times New Roman" w:hAnsi="Times New Roman"/>
          <w:b/>
          <w:sz w:val="24"/>
        </w:rPr>
      </w:pPr>
    </w:p>
    <w:p w:rsidR="00033FAB" w:rsidRDefault="00033FAB" w:rsidP="003567D7">
      <w:pPr>
        <w:jc w:val="right"/>
        <w:rPr>
          <w:rFonts w:ascii="Times New Roman" w:hAnsi="Times New Roman"/>
          <w:b/>
          <w:sz w:val="24"/>
        </w:rPr>
      </w:pPr>
    </w:p>
    <w:p w:rsidR="00033FAB" w:rsidRDefault="00033FAB" w:rsidP="003567D7">
      <w:pPr>
        <w:jc w:val="right"/>
        <w:rPr>
          <w:rFonts w:ascii="Times New Roman" w:hAnsi="Times New Roman"/>
          <w:b/>
          <w:sz w:val="24"/>
        </w:rPr>
      </w:pPr>
    </w:p>
    <w:p w:rsidR="00033FAB" w:rsidRPr="0029510E" w:rsidRDefault="00033FAB" w:rsidP="003567D7">
      <w:pPr>
        <w:jc w:val="right"/>
        <w:rPr>
          <w:rFonts w:ascii="Times New Roman" w:hAnsi="Times New Roman"/>
          <w:b/>
          <w:sz w:val="24"/>
        </w:rPr>
      </w:pPr>
    </w:p>
    <w:p w:rsidR="008667D3" w:rsidRPr="0029510E" w:rsidRDefault="008667D3" w:rsidP="003567D7">
      <w:pPr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8326DF">
      <w:pPr>
        <w:rPr>
          <w:rFonts w:ascii="Times New Roman" w:hAnsi="Times New Roman"/>
          <w:b/>
          <w:sz w:val="24"/>
        </w:rPr>
      </w:pPr>
    </w:p>
    <w:p w:rsidR="00496F7A" w:rsidRPr="0029510E" w:rsidRDefault="004629D8" w:rsidP="00570C7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Rīgā</w:t>
      </w:r>
      <w:r w:rsidR="00496F7A" w:rsidRPr="0029510E">
        <w:rPr>
          <w:rFonts w:ascii="Times New Roman" w:hAnsi="Times New Roman"/>
          <w:b/>
          <w:sz w:val="24"/>
        </w:rPr>
        <w:t>, 2023</w:t>
      </w:r>
    </w:p>
    <w:p w:rsidR="00E64C01" w:rsidRPr="0029510E" w:rsidRDefault="00E64C01" w:rsidP="003567D7">
      <w:pPr>
        <w:spacing w:after="0"/>
        <w:jc w:val="right"/>
        <w:rPr>
          <w:rFonts w:ascii="Times New Roman" w:hAnsi="Times New Roman"/>
          <w:b/>
          <w:sz w:val="24"/>
        </w:rPr>
      </w:pPr>
    </w:p>
    <w:p w:rsidR="00496F7A" w:rsidRPr="0029510E" w:rsidRDefault="00496F7A" w:rsidP="003567D7">
      <w:pPr>
        <w:tabs>
          <w:tab w:val="left" w:pos="1870"/>
          <w:tab w:val="center" w:pos="4819"/>
        </w:tabs>
        <w:spacing w:line="276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29510E">
        <w:rPr>
          <w:rFonts w:ascii="Times New Roman" w:hAnsi="Times New Roman"/>
          <w:b/>
          <w:bCs/>
          <w:caps/>
          <w:sz w:val="32"/>
          <w:szCs w:val="32"/>
        </w:rPr>
        <w:t>Latvijas Neredzīgo biedrības</w:t>
      </w:r>
    </w:p>
    <w:p w:rsidR="00496F7A" w:rsidRPr="0029510E" w:rsidRDefault="00496F7A" w:rsidP="003567D7">
      <w:pPr>
        <w:spacing w:line="276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29510E">
        <w:rPr>
          <w:rFonts w:ascii="Times New Roman" w:hAnsi="Times New Roman"/>
          <w:b/>
          <w:bCs/>
          <w:caps/>
          <w:sz w:val="32"/>
          <w:szCs w:val="32"/>
        </w:rPr>
        <w:t>Attīstības koncepcija 2023. – 2027.gadaM</w:t>
      </w:r>
    </w:p>
    <w:p w:rsidR="00496F7A" w:rsidRPr="0029510E" w:rsidRDefault="00496F7A" w:rsidP="003567D7">
      <w:pPr>
        <w:spacing w:line="276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96F7A" w:rsidRPr="0029510E" w:rsidRDefault="00496F7A" w:rsidP="00570C79">
      <w:pPr>
        <w:jc w:val="center"/>
        <w:rPr>
          <w:rFonts w:ascii="Times New Roman" w:hAnsi="Times New Roman"/>
          <w:b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t>IEVADS</w:t>
      </w:r>
    </w:p>
    <w:p w:rsidR="00496F7A" w:rsidRPr="0029510E" w:rsidRDefault="00496F7A" w:rsidP="00570C79">
      <w:p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Latvijas Neredzīgo biedrības (turpmāk - LNB) 22.Kongresā LNB Centrālā valde (turpmāk - CV) atskaitījās par paveikto darbu iepriekšējos piecos gados, kā arī par izvirzītajiem un sasniegtajiem mērķiem 2018. – 2022.gada Attīstības koncepcijā.</w:t>
      </w:r>
    </w:p>
    <w:p w:rsidR="00496F7A" w:rsidRPr="0029510E" w:rsidRDefault="00496F7A" w:rsidP="00570C79">
      <w:p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Tomēr arvien vēl daudz darāmā - personu ar redzes traucējumiem tiesību aizstāvība, pakalpojumu un vides pieejamība, izglītība un nodarbinātība jomā, LNB darbības uzlabošanā un pilnveidošanā, sabiedrības informēšanas, jauno tehnoloģiju ieviešanā, Latvijas Neredzīgo bibliotēkas filiāļu reformēšanā u.c.</w:t>
      </w:r>
    </w:p>
    <w:p w:rsidR="00496F7A" w:rsidRPr="0029510E" w:rsidRDefault="00496F7A" w:rsidP="00570C79">
      <w:p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LNB CV ir izstrādājusi LNB Attīstības koncepcija 2023. - 2027.gadam saskaņā ar 22.Kongresā pieņemto lēmumu, LNB da</w:t>
      </w:r>
      <w:r w:rsidR="00253766">
        <w:rPr>
          <w:rFonts w:ascii="Times New Roman" w:hAnsi="Times New Roman"/>
          <w:sz w:val="24"/>
          <w:szCs w:val="24"/>
        </w:rPr>
        <w:t>rbības ilggadējo pieredzi, LNB s</w:t>
      </w:r>
      <w:r w:rsidRPr="0029510E">
        <w:rPr>
          <w:rFonts w:ascii="Times New Roman" w:hAnsi="Times New Roman"/>
          <w:sz w:val="24"/>
          <w:szCs w:val="24"/>
        </w:rPr>
        <w:t>tatūtos izvirzītajiem mērķiem un uzdevumiem. Izstrādātais darba plāns veicinās attīstību vairākos virzienos: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Likumdošanas pilnveidošana;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LNB un </w:t>
      </w:r>
      <w:r w:rsidR="00C6693D">
        <w:rPr>
          <w:rFonts w:ascii="Times New Roman" w:hAnsi="Times New Roman"/>
          <w:sz w:val="24"/>
          <w:szCs w:val="24"/>
        </w:rPr>
        <w:t>teritoriālo organizāciju</w:t>
      </w:r>
      <w:r w:rsidRPr="0029510E">
        <w:rPr>
          <w:rFonts w:ascii="Times New Roman" w:hAnsi="Times New Roman"/>
          <w:sz w:val="24"/>
          <w:szCs w:val="24"/>
        </w:rPr>
        <w:t xml:space="preserve"> darbība;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Starptautiskā darbība;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Sociālās rehabilitācijas pakalpojuma attīstība;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510E">
        <w:rPr>
          <w:rFonts w:ascii="Times New Roman" w:hAnsi="Times New Roman"/>
          <w:sz w:val="24"/>
          <w:szCs w:val="24"/>
        </w:rPr>
        <w:t>Tiflotehnikas</w:t>
      </w:r>
      <w:proofErr w:type="spellEnd"/>
      <w:r w:rsidRPr="0029510E">
        <w:rPr>
          <w:rFonts w:ascii="Times New Roman" w:hAnsi="Times New Roman"/>
          <w:sz w:val="24"/>
          <w:szCs w:val="24"/>
        </w:rPr>
        <w:t xml:space="preserve"> pieejamība;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Žurnāla “Rosme” veidošana;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Suņu-pavadoņu pakalpojuma attīstība;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Sabiedrības informēšana;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Vides pieejamības veicināšana;</w:t>
      </w:r>
    </w:p>
    <w:p w:rsidR="00496F7A" w:rsidRPr="0029510E" w:rsidRDefault="00496F7A" w:rsidP="00570C79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Kultūras un sporta attīstība;</w:t>
      </w:r>
    </w:p>
    <w:p w:rsidR="00496F7A" w:rsidRPr="0029510E" w:rsidRDefault="00496F7A" w:rsidP="00570C79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C22" w:rsidRPr="0029510E" w:rsidRDefault="00DC2C22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510E" w:rsidRPr="0029510E" w:rsidRDefault="0029510E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570C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lastRenderedPageBreak/>
        <w:t>Likumdošana</w:t>
      </w:r>
    </w:p>
    <w:p w:rsidR="00496F7A" w:rsidRPr="0029510E" w:rsidRDefault="00496F7A" w:rsidP="00570C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F7A" w:rsidRPr="0029510E" w:rsidRDefault="00496F7A" w:rsidP="00EF678D">
      <w:pPr>
        <w:pStyle w:val="Parasts1"/>
        <w:widowControl w:val="0"/>
        <w:numPr>
          <w:ilvl w:val="0"/>
          <w:numId w:val="39"/>
        </w:numPr>
        <w:shd w:val="clear" w:color="auto" w:fill="FFFFFF"/>
        <w:tabs>
          <w:tab w:val="left" w:pos="142"/>
          <w:tab w:val="right" w:leader="dot" w:pos="8880"/>
          <w:tab w:val="left" w:pos="9072"/>
        </w:tabs>
        <w:autoSpaceDE w:val="0"/>
        <w:autoSpaceDN w:val="0"/>
        <w:adjustRightInd w:val="0"/>
        <w:spacing w:after="100" w:afterAutospacing="1"/>
        <w:ind w:left="714" w:hanging="357"/>
        <w:jc w:val="both"/>
        <w:outlineLvl w:val="0"/>
        <w:rPr>
          <w:rFonts w:ascii="Times New Roman" w:hAnsi="Times New Roman"/>
        </w:rPr>
      </w:pPr>
      <w:r w:rsidRPr="0029510E">
        <w:rPr>
          <w:rFonts w:ascii="Times New Roman" w:hAnsi="Times New Roman"/>
        </w:rPr>
        <w:t>Aktīvi iesaistīties jaunu normatīvo aktu izstrādē un esošo normatīvo aktu pilnveidošanā, pārstāvot personu ar redzes traucējumiem intereses.</w:t>
      </w:r>
    </w:p>
    <w:p w:rsidR="00496F7A" w:rsidRPr="0029510E" w:rsidRDefault="00496F7A" w:rsidP="00EF678D">
      <w:pPr>
        <w:pStyle w:val="Parasts1"/>
        <w:widowControl w:val="0"/>
        <w:numPr>
          <w:ilvl w:val="0"/>
          <w:numId w:val="39"/>
        </w:numPr>
        <w:shd w:val="clear" w:color="auto" w:fill="FFFFFF"/>
        <w:tabs>
          <w:tab w:val="left" w:pos="142"/>
          <w:tab w:val="right" w:leader="dot" w:pos="8880"/>
          <w:tab w:val="left" w:pos="9072"/>
        </w:tabs>
        <w:autoSpaceDE w:val="0"/>
        <w:autoSpaceDN w:val="0"/>
        <w:adjustRightInd w:val="0"/>
        <w:spacing w:after="100" w:afterAutospacing="1"/>
        <w:ind w:left="714" w:hanging="357"/>
        <w:jc w:val="both"/>
        <w:outlineLvl w:val="0"/>
        <w:rPr>
          <w:rFonts w:ascii="Times New Roman" w:hAnsi="Times New Roman"/>
        </w:rPr>
      </w:pPr>
      <w:r w:rsidRPr="0029510E">
        <w:rPr>
          <w:rFonts w:ascii="Times New Roman" w:hAnsi="Times New Roman"/>
        </w:rPr>
        <w:t xml:space="preserve">Sadarbībā ar Saeimu un atbildīgajām ministrijām risināt jautājumu par izmaiņām </w:t>
      </w:r>
      <w:proofErr w:type="spellStart"/>
      <w:r w:rsidRPr="0029510E">
        <w:rPr>
          <w:rFonts w:ascii="Times New Roman" w:hAnsi="Times New Roman"/>
        </w:rPr>
        <w:t>deminimis</w:t>
      </w:r>
      <w:proofErr w:type="spellEnd"/>
      <w:r w:rsidRPr="0029510E">
        <w:rPr>
          <w:rFonts w:ascii="Times New Roman" w:hAnsi="Times New Roman"/>
        </w:rPr>
        <w:t xml:space="preserve"> atbalsta piemērošanai. Nepieciešams panākt atšķirīgu </w:t>
      </w:r>
      <w:proofErr w:type="spellStart"/>
      <w:r w:rsidRPr="0029510E">
        <w:rPr>
          <w:rFonts w:ascii="Times New Roman" w:hAnsi="Times New Roman"/>
        </w:rPr>
        <w:t>deminimis</w:t>
      </w:r>
      <w:proofErr w:type="spellEnd"/>
      <w:r w:rsidRPr="0029510E">
        <w:rPr>
          <w:rFonts w:ascii="Times New Roman" w:hAnsi="Times New Roman"/>
        </w:rPr>
        <w:t xml:space="preserve"> apjoma noteikšanu organizācijām, kurām valsts deleģējusi funkcijas vai citu atbalsta mehānismu ieviešanu.</w:t>
      </w:r>
    </w:p>
    <w:p w:rsidR="00496F7A" w:rsidRPr="0029510E" w:rsidRDefault="00496F7A" w:rsidP="00EF678D">
      <w:pPr>
        <w:pStyle w:val="Parasts1"/>
        <w:widowControl w:val="0"/>
        <w:numPr>
          <w:ilvl w:val="0"/>
          <w:numId w:val="39"/>
        </w:numPr>
        <w:shd w:val="clear" w:color="auto" w:fill="FFFFFF"/>
        <w:tabs>
          <w:tab w:val="left" w:pos="142"/>
          <w:tab w:val="right" w:leader="dot" w:pos="8880"/>
          <w:tab w:val="left" w:pos="9072"/>
        </w:tabs>
        <w:autoSpaceDE w:val="0"/>
        <w:autoSpaceDN w:val="0"/>
        <w:adjustRightInd w:val="0"/>
        <w:spacing w:after="100" w:afterAutospacing="1"/>
        <w:ind w:left="714" w:hanging="357"/>
        <w:jc w:val="both"/>
        <w:outlineLvl w:val="0"/>
        <w:rPr>
          <w:rFonts w:ascii="Times New Roman" w:hAnsi="Times New Roman"/>
        </w:rPr>
      </w:pPr>
      <w:r w:rsidRPr="0029510E">
        <w:rPr>
          <w:rFonts w:ascii="Times New Roman" w:hAnsi="Times New Roman"/>
        </w:rPr>
        <w:t>Sniegt priekšlikumus personu ar invaliditāti subsidēto darbavietu termiņa pagarināšanai līdz 3 gadiem, kā arī paplašināt darbavietas pielāgošanas iespējas personām ar redzes invaliditāti.</w:t>
      </w:r>
    </w:p>
    <w:p w:rsidR="00496F7A" w:rsidRPr="0029510E" w:rsidRDefault="00496F7A" w:rsidP="00EF678D">
      <w:pPr>
        <w:pStyle w:val="Parasts1"/>
        <w:widowControl w:val="0"/>
        <w:numPr>
          <w:ilvl w:val="0"/>
          <w:numId w:val="39"/>
        </w:numPr>
        <w:shd w:val="clear" w:color="auto" w:fill="FFFFFF"/>
        <w:tabs>
          <w:tab w:val="left" w:pos="142"/>
          <w:tab w:val="right" w:leader="dot" w:pos="8880"/>
          <w:tab w:val="left" w:pos="9072"/>
        </w:tabs>
        <w:autoSpaceDE w:val="0"/>
        <w:autoSpaceDN w:val="0"/>
        <w:adjustRightInd w:val="0"/>
        <w:spacing w:after="100" w:afterAutospacing="1"/>
        <w:ind w:left="714" w:hanging="357"/>
        <w:jc w:val="both"/>
        <w:outlineLvl w:val="0"/>
        <w:rPr>
          <w:rFonts w:ascii="Times New Roman" w:hAnsi="Times New Roman"/>
        </w:rPr>
      </w:pPr>
      <w:r w:rsidRPr="0029510E">
        <w:rPr>
          <w:rFonts w:ascii="Times New Roman" w:hAnsi="Times New Roman"/>
        </w:rPr>
        <w:t>Sadarbojoties ar atbildīgajām institūcijām veicināt darba devēju izpratni un motivāciju iesaistīt nodarbinātībā personas ar invaliditāti.</w:t>
      </w:r>
    </w:p>
    <w:p w:rsidR="00496F7A" w:rsidRPr="0029510E" w:rsidRDefault="00496F7A" w:rsidP="00EF678D">
      <w:pPr>
        <w:pStyle w:val="Parasts1"/>
        <w:widowControl w:val="0"/>
        <w:numPr>
          <w:ilvl w:val="0"/>
          <w:numId w:val="39"/>
        </w:numPr>
        <w:shd w:val="clear" w:color="auto" w:fill="FFFFFF"/>
        <w:tabs>
          <w:tab w:val="left" w:pos="142"/>
          <w:tab w:val="right" w:leader="dot" w:pos="8880"/>
          <w:tab w:val="left" w:pos="9072"/>
        </w:tabs>
        <w:autoSpaceDE w:val="0"/>
        <w:autoSpaceDN w:val="0"/>
        <w:adjustRightInd w:val="0"/>
        <w:spacing w:after="100" w:afterAutospacing="1"/>
        <w:ind w:left="714" w:hanging="357"/>
        <w:jc w:val="both"/>
        <w:outlineLvl w:val="0"/>
        <w:rPr>
          <w:rFonts w:ascii="Times New Roman" w:hAnsi="Times New Roman"/>
        </w:rPr>
      </w:pPr>
      <w:r w:rsidRPr="0029510E">
        <w:rPr>
          <w:rFonts w:ascii="Times New Roman" w:hAnsi="Times New Roman"/>
        </w:rPr>
        <w:t>Sniegt priekšlikumus atbildīgajām institūcijām par darba devēja nodokļa iemaksu procentu likmes samazināšanu par darba ņēmēju ar invaliditāti.</w:t>
      </w:r>
    </w:p>
    <w:p w:rsidR="00496F7A" w:rsidRPr="0029510E" w:rsidRDefault="00007131" w:rsidP="00570C79">
      <w:pPr>
        <w:pStyle w:val="Parasts1"/>
        <w:widowControl w:val="0"/>
        <w:shd w:val="clear" w:color="auto" w:fill="FFFFFF"/>
        <w:tabs>
          <w:tab w:val="left" w:pos="142"/>
          <w:tab w:val="right" w:leader="dot" w:pos="8880"/>
          <w:tab w:val="left" w:pos="9072"/>
        </w:tabs>
        <w:autoSpaceDE w:val="0"/>
        <w:autoSpaceDN w:val="0"/>
        <w:adjustRightInd w:val="0"/>
        <w:ind w:left="-7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LNB CV un teritoriālo organizāciju</w:t>
      </w:r>
      <w:r w:rsidR="001D2F1C">
        <w:rPr>
          <w:rFonts w:ascii="Times New Roman" w:hAnsi="Times New Roman"/>
          <w:b/>
        </w:rPr>
        <w:t xml:space="preserve"> darbība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Veikt LNB iekšējo normatīvo aktu grozījumus atbilstoši spēkā esošajiem </w:t>
      </w:r>
      <w:r w:rsidR="00B655FE">
        <w:rPr>
          <w:rFonts w:ascii="Times New Roman" w:hAnsi="Times New Roman"/>
          <w:sz w:val="24"/>
          <w:szCs w:val="24"/>
        </w:rPr>
        <w:t>LNB</w:t>
      </w:r>
      <w:r w:rsidRPr="0029510E">
        <w:rPr>
          <w:rFonts w:ascii="Times New Roman" w:hAnsi="Times New Roman"/>
          <w:sz w:val="24"/>
          <w:szCs w:val="24"/>
        </w:rPr>
        <w:t xml:space="preserve"> statūtiem.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Attīstīt sadarbību ar vietējām pašvaldībām, uzņēmējiem, fondiem u.c., lai piesa</w:t>
      </w:r>
      <w:r w:rsidR="00BB6BC8">
        <w:rPr>
          <w:rFonts w:ascii="Times New Roman" w:hAnsi="Times New Roman"/>
          <w:sz w:val="24"/>
          <w:szCs w:val="24"/>
        </w:rPr>
        <w:t>istītu  papildus finansējumu, teritoriālo organizāciju</w:t>
      </w:r>
      <w:r w:rsidR="00ED081B">
        <w:rPr>
          <w:rFonts w:ascii="Times New Roman" w:hAnsi="Times New Roman"/>
          <w:sz w:val="24"/>
          <w:szCs w:val="24"/>
        </w:rPr>
        <w:t xml:space="preserve"> (turpmāk – TO)</w:t>
      </w:r>
      <w:r w:rsidRPr="0029510E">
        <w:rPr>
          <w:rFonts w:ascii="Times New Roman" w:hAnsi="Times New Roman"/>
          <w:sz w:val="24"/>
          <w:szCs w:val="24"/>
        </w:rPr>
        <w:t xml:space="preserve"> darbinieku algošanai, cilvēku ar redzes traucējumiem interešu aizstāvībai, pilsoniskas sabiedrības veidošanai.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Aktīvi darboties Invaliditātes lietu nacionālā padomē, kā arī citās institūcijās, kas saistītas ar personu ar invaliditāti interešu aizstāvību.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Sadarboties ar valsts un pašvaldību institūcijām, lai veicinātu personu ar redzes invaliditāti integrāciju, izglītību un nodarbinātību.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Veicināt TO un LNB juridisko biedru savstarpējo sadarbību, nodrošinot pieredzes apmaiņu.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Skaidrot TO vadītājiem LNB stat</w:t>
      </w:r>
      <w:r w:rsidR="00982D09">
        <w:rPr>
          <w:rFonts w:ascii="Times New Roman" w:hAnsi="Times New Roman"/>
          <w:sz w:val="24"/>
          <w:szCs w:val="24"/>
        </w:rPr>
        <w:t>ūtu, TO un vietējo organizāciju (turpmāk – VO)</w:t>
      </w:r>
      <w:r w:rsidRPr="0029510E">
        <w:rPr>
          <w:rFonts w:ascii="Times New Roman" w:hAnsi="Times New Roman"/>
          <w:sz w:val="24"/>
          <w:szCs w:val="24"/>
        </w:rPr>
        <w:t xml:space="preserve"> nolikuma un citu iekšējo normatīvo aktu nozīmi un prasīt to ievērošanu.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Organizēt LNB biedriem, brīvprātīgā darba veicējiem izglītojošus seminārus, pieredzes apmaiņas pasākumus ar citām NVO par aktuālām tēmām.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Aktīvi piedalīties dažādos proje</w:t>
      </w:r>
      <w:r w:rsidR="000C67E5">
        <w:rPr>
          <w:rFonts w:ascii="Times New Roman" w:hAnsi="Times New Roman"/>
          <w:sz w:val="24"/>
          <w:szCs w:val="24"/>
        </w:rPr>
        <w:t>ktu konkursos realizējot LNB s</w:t>
      </w:r>
      <w:r w:rsidRPr="0029510E">
        <w:rPr>
          <w:rFonts w:ascii="Times New Roman" w:hAnsi="Times New Roman"/>
          <w:sz w:val="24"/>
          <w:szCs w:val="24"/>
        </w:rPr>
        <w:t>tatūtos izvirzītos mērķus.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Piesaistīt pašvaldību, valsts, ES un citu fondu un pri</w:t>
      </w:r>
      <w:r w:rsidR="00253766">
        <w:rPr>
          <w:rFonts w:ascii="Times New Roman" w:hAnsi="Times New Roman"/>
          <w:sz w:val="24"/>
          <w:szCs w:val="24"/>
        </w:rPr>
        <w:t>vāto ziedotāju finansējumu LNB s</w:t>
      </w:r>
      <w:r w:rsidRPr="0029510E">
        <w:rPr>
          <w:rFonts w:ascii="Times New Roman" w:hAnsi="Times New Roman"/>
          <w:sz w:val="24"/>
          <w:szCs w:val="24"/>
        </w:rPr>
        <w:t>tatūtos noteikto mērķu realizēšanai.</w:t>
      </w:r>
    </w:p>
    <w:p w:rsidR="00496F7A" w:rsidRPr="0029510E" w:rsidRDefault="00496F7A" w:rsidP="00E00291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Panākt mūsdienu prasībām atbilstošas un lietotājiem draudzīgas latviešu valodas runas sintēzes programmas izstrādi.</w:t>
      </w:r>
    </w:p>
    <w:p w:rsidR="00496F7A" w:rsidRPr="0029510E" w:rsidRDefault="00496F7A" w:rsidP="00E00291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Sadarbojoties ar bankām, nodrošināt pēc iespējas vairāk bankomātus, kas ir pieejami </w:t>
      </w:r>
      <w:r w:rsidR="000D0D39">
        <w:rPr>
          <w:rFonts w:ascii="Times New Roman" w:hAnsi="Times New Roman"/>
          <w:sz w:val="24"/>
          <w:szCs w:val="24"/>
        </w:rPr>
        <w:t>personām</w:t>
      </w:r>
      <w:r w:rsidRPr="0029510E">
        <w:rPr>
          <w:rFonts w:ascii="Times New Roman" w:hAnsi="Times New Roman"/>
          <w:sz w:val="24"/>
          <w:szCs w:val="24"/>
        </w:rPr>
        <w:t xml:space="preserve"> ar redzes traucējumiem.</w:t>
      </w:r>
    </w:p>
    <w:p w:rsidR="00496F7A" w:rsidRPr="0029510E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Sadarbībā ar </w:t>
      </w:r>
      <w:proofErr w:type="spellStart"/>
      <w:r w:rsidRPr="0029510E">
        <w:rPr>
          <w:rFonts w:ascii="Times New Roman" w:hAnsi="Times New Roman"/>
          <w:sz w:val="24"/>
          <w:szCs w:val="24"/>
        </w:rPr>
        <w:t>Strazdumuižas</w:t>
      </w:r>
      <w:proofErr w:type="spellEnd"/>
      <w:r w:rsidRPr="0029510E">
        <w:rPr>
          <w:rFonts w:ascii="Times New Roman" w:hAnsi="Times New Roman"/>
          <w:sz w:val="24"/>
          <w:szCs w:val="24"/>
        </w:rPr>
        <w:t xml:space="preserve"> vidusskolu attīstības centru izstrādāt ieteikumus izglītības iestādēm, lai nodrošinātu personu ar redzes traucējumiem integrāciju izglītības iestādē un kvalitatīvu izvēlētās mācību programmas apmācību.</w:t>
      </w:r>
    </w:p>
    <w:p w:rsidR="00496F7A" w:rsidRPr="00A859F7" w:rsidRDefault="00496F7A" w:rsidP="00570C7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lastRenderedPageBreak/>
        <w:t>Informē</w:t>
      </w:r>
      <w:r w:rsidR="00800321">
        <w:rPr>
          <w:rFonts w:ascii="Times New Roman" w:hAnsi="Times New Roman"/>
          <w:sz w:val="24"/>
          <w:szCs w:val="24"/>
        </w:rPr>
        <w:t xml:space="preserve">t </w:t>
      </w:r>
      <w:r w:rsidR="00F44D02">
        <w:rPr>
          <w:rFonts w:ascii="Times New Roman" w:hAnsi="Times New Roman"/>
          <w:sz w:val="24"/>
          <w:szCs w:val="24"/>
        </w:rPr>
        <w:t>TO</w:t>
      </w:r>
      <w:r w:rsidR="00800321">
        <w:rPr>
          <w:rFonts w:ascii="Times New Roman" w:hAnsi="Times New Roman"/>
          <w:sz w:val="24"/>
          <w:szCs w:val="24"/>
        </w:rPr>
        <w:t xml:space="preserve"> valdes</w:t>
      </w:r>
      <w:r w:rsidRPr="0029510E">
        <w:rPr>
          <w:rFonts w:ascii="Times New Roman" w:hAnsi="Times New Roman"/>
          <w:sz w:val="24"/>
          <w:szCs w:val="24"/>
        </w:rPr>
        <w:t xml:space="preserve"> priekšsēdētājus par likumiem, MK noteikumiem, kas attiecināmi uz personu ar invaliditāti interešu un tiesību aizsardzību.</w:t>
      </w:r>
    </w:p>
    <w:p w:rsidR="00496F7A" w:rsidRPr="0029510E" w:rsidRDefault="00496F7A" w:rsidP="00570C79">
      <w:pPr>
        <w:pStyle w:val="Parasts1"/>
        <w:widowControl w:val="0"/>
        <w:shd w:val="clear" w:color="auto" w:fill="FFFFFF"/>
        <w:tabs>
          <w:tab w:val="left" w:pos="142"/>
          <w:tab w:val="right" w:leader="dot" w:pos="8880"/>
          <w:tab w:val="left" w:pos="9072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29510E">
        <w:rPr>
          <w:rFonts w:ascii="Times New Roman" w:hAnsi="Times New Roman"/>
          <w:b/>
        </w:rPr>
        <w:t>Starptautiskā sadarbība</w:t>
      </w:r>
    </w:p>
    <w:p w:rsidR="00496F7A" w:rsidRPr="00EF678D" w:rsidRDefault="00496F7A" w:rsidP="00EF678D">
      <w:pPr>
        <w:pStyle w:val="Sarakstarindkopa"/>
        <w:numPr>
          <w:ilvl w:val="0"/>
          <w:numId w:val="1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F678D">
        <w:rPr>
          <w:rFonts w:ascii="Times New Roman" w:hAnsi="Times New Roman"/>
          <w:sz w:val="24"/>
          <w:szCs w:val="24"/>
        </w:rPr>
        <w:t>Rast iespējas atgriezties Eir</w:t>
      </w:r>
      <w:r w:rsidR="00C7716B">
        <w:rPr>
          <w:rFonts w:ascii="Times New Roman" w:hAnsi="Times New Roman"/>
          <w:sz w:val="24"/>
          <w:szCs w:val="24"/>
        </w:rPr>
        <w:t>opas Neredzīgo savienības (EBU)</w:t>
      </w:r>
      <w:r w:rsidRPr="00EF678D">
        <w:rPr>
          <w:rFonts w:ascii="Times New Roman" w:hAnsi="Times New Roman"/>
          <w:sz w:val="24"/>
          <w:szCs w:val="24"/>
        </w:rPr>
        <w:t xml:space="preserve"> sastāvā.</w:t>
      </w:r>
    </w:p>
    <w:p w:rsidR="00496F7A" w:rsidRPr="00EF678D" w:rsidRDefault="00496F7A" w:rsidP="00EF678D">
      <w:pPr>
        <w:pStyle w:val="Sarakstarindkopa"/>
        <w:numPr>
          <w:ilvl w:val="0"/>
          <w:numId w:val="1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F678D">
        <w:rPr>
          <w:rFonts w:ascii="Times New Roman" w:hAnsi="Times New Roman"/>
          <w:sz w:val="24"/>
          <w:szCs w:val="24"/>
        </w:rPr>
        <w:t>Sadarboties ar Baltijas valstu un citu valstu neredzīgo organizācijām.</w:t>
      </w:r>
    </w:p>
    <w:p w:rsidR="00496F7A" w:rsidRPr="00EF678D" w:rsidRDefault="00496F7A" w:rsidP="00EF678D">
      <w:pPr>
        <w:pStyle w:val="Sarakstarindkopa"/>
        <w:numPr>
          <w:ilvl w:val="0"/>
          <w:numId w:val="1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F678D">
        <w:rPr>
          <w:rFonts w:ascii="Times New Roman" w:hAnsi="Times New Roman"/>
          <w:sz w:val="24"/>
          <w:szCs w:val="24"/>
        </w:rPr>
        <w:t>Iesaistīties starptautiskos projektos veicinot pieredzes apmaiņu.</w:t>
      </w:r>
    </w:p>
    <w:p w:rsidR="00496F7A" w:rsidRPr="0029510E" w:rsidRDefault="00496F7A" w:rsidP="00570C79">
      <w:pPr>
        <w:pStyle w:val="Parasts1"/>
        <w:widowControl w:val="0"/>
        <w:shd w:val="clear" w:color="auto" w:fill="FFFFFF"/>
        <w:tabs>
          <w:tab w:val="left" w:pos="142"/>
          <w:tab w:val="right" w:leader="dot" w:pos="8880"/>
          <w:tab w:val="left" w:pos="9072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</w:rPr>
      </w:pPr>
      <w:r w:rsidRPr="0029510E">
        <w:rPr>
          <w:rFonts w:ascii="Times New Roman" w:hAnsi="Times New Roman"/>
          <w:b/>
        </w:rPr>
        <w:t>Sociālā rehabilitācija</w:t>
      </w:r>
    </w:p>
    <w:p w:rsidR="00496F7A" w:rsidRPr="0029510E" w:rsidRDefault="00496F7A" w:rsidP="00B87A24">
      <w:pPr>
        <w:pStyle w:val="Sarakstarindkopa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Panākt bāzes finansējuma palielināšanu sociālās rehabilitācijas pakalpojumu sniegšanai,  personām ar redzes invaliditāti.</w:t>
      </w:r>
    </w:p>
    <w:p w:rsidR="00496F7A" w:rsidRPr="0029510E" w:rsidRDefault="00496F7A" w:rsidP="00B87A24">
      <w:pPr>
        <w:pStyle w:val="Sarakstarindkopa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Izveidot sociālās rehabilitācijas pakalpojumu saņēmēju datu bāzi pakalpojumu uzskaitei.</w:t>
      </w:r>
    </w:p>
    <w:p w:rsidR="00496F7A" w:rsidRPr="0029510E" w:rsidRDefault="00496F7A" w:rsidP="00B87A24">
      <w:pPr>
        <w:pStyle w:val="Sarakstarindkopa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Veicināt sociālās rehabilitācijas procesā iesaistīto speciālistu profesionālo izaugsmi.</w:t>
      </w:r>
    </w:p>
    <w:p w:rsidR="00496F7A" w:rsidRPr="0029510E" w:rsidRDefault="00496F7A" w:rsidP="00B87A24">
      <w:pPr>
        <w:pStyle w:val="Sarakstarindkopa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Turpināt informēt sabiedrību par sociālās rehabilitācijas pakalpojumiem personām ar redzes traucējumiem, sniedzot informāciju starp nozaru speciālistiem – ģimenes ārstiem, </w:t>
      </w:r>
      <w:proofErr w:type="spellStart"/>
      <w:r w:rsidRPr="0029510E">
        <w:rPr>
          <w:rFonts w:ascii="Times New Roman" w:hAnsi="Times New Roman"/>
          <w:sz w:val="24"/>
          <w:szCs w:val="24"/>
        </w:rPr>
        <w:t>oftalmologiem</w:t>
      </w:r>
      <w:proofErr w:type="spellEnd"/>
      <w:r w:rsidRPr="0029510E">
        <w:rPr>
          <w:rFonts w:ascii="Times New Roman" w:hAnsi="Times New Roman"/>
          <w:sz w:val="24"/>
          <w:szCs w:val="24"/>
        </w:rPr>
        <w:t>, sociālajiem dienestiem, kā arī veidojot informatīvu vidi (mājas lapa, bukleti, informācija audio formātā, masu mediji).</w:t>
      </w:r>
    </w:p>
    <w:p w:rsidR="00496F7A" w:rsidRPr="0029510E" w:rsidRDefault="00496F7A" w:rsidP="00B87A24">
      <w:pPr>
        <w:pStyle w:val="Sarakstarindkopa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Sadarboties ar Rīgas </w:t>
      </w:r>
      <w:proofErr w:type="spellStart"/>
      <w:r w:rsidRPr="0029510E">
        <w:rPr>
          <w:rFonts w:ascii="Times New Roman" w:hAnsi="Times New Roman"/>
          <w:sz w:val="24"/>
          <w:szCs w:val="24"/>
        </w:rPr>
        <w:t>Strazdumuižas</w:t>
      </w:r>
      <w:proofErr w:type="spellEnd"/>
      <w:r w:rsidRPr="0029510E">
        <w:rPr>
          <w:rFonts w:ascii="Times New Roman" w:hAnsi="Times New Roman"/>
          <w:sz w:val="24"/>
          <w:szCs w:val="24"/>
        </w:rPr>
        <w:t xml:space="preserve"> vidusskolu par sociālās funkcionēšanas prasmju apgūšanas jautājumiem.</w:t>
      </w:r>
    </w:p>
    <w:p w:rsidR="00496F7A" w:rsidRPr="0029510E" w:rsidRDefault="00496F7A" w:rsidP="00B87A24">
      <w:pPr>
        <w:pStyle w:val="Sarakstarindkopa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Uzlabot sociālās rehabilitācijas pakalpojuma sniegšanas kvalitāti personām ar redzes invaliditāti.</w:t>
      </w:r>
    </w:p>
    <w:p w:rsidR="00496F7A" w:rsidRPr="0026333E" w:rsidRDefault="00496F7A" w:rsidP="0026333E">
      <w:pPr>
        <w:pStyle w:val="Sarakstarindkopa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Veicināt vides pieejamības prasību ievērošanu atbilstoši Universālā dizaina principiem „Rehabilitācijas centrā” un tā filiālēs.</w:t>
      </w:r>
    </w:p>
    <w:p w:rsidR="00496F7A" w:rsidRPr="0029510E" w:rsidRDefault="00496F7A" w:rsidP="00570C79">
      <w:pPr>
        <w:jc w:val="center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t xml:space="preserve">Tehniskie palīglīdzekļi – </w:t>
      </w:r>
      <w:proofErr w:type="spellStart"/>
      <w:r w:rsidRPr="0029510E">
        <w:rPr>
          <w:rFonts w:ascii="Times New Roman" w:hAnsi="Times New Roman"/>
          <w:b/>
          <w:sz w:val="24"/>
          <w:szCs w:val="24"/>
        </w:rPr>
        <w:t>tiflotehnika</w:t>
      </w:r>
      <w:proofErr w:type="spellEnd"/>
    </w:p>
    <w:p w:rsidR="00496F7A" w:rsidRPr="0029510E" w:rsidRDefault="00496F7A" w:rsidP="00570C79">
      <w:pPr>
        <w:pStyle w:val="Sarakstarindkop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Veicināt sabiedrības informēšanu par </w:t>
      </w:r>
      <w:proofErr w:type="spellStart"/>
      <w:r w:rsidRPr="0029510E">
        <w:rPr>
          <w:rFonts w:ascii="Times New Roman" w:hAnsi="Times New Roman"/>
          <w:sz w:val="24"/>
          <w:szCs w:val="24"/>
        </w:rPr>
        <w:t>tiflotehnikas</w:t>
      </w:r>
      <w:proofErr w:type="spellEnd"/>
      <w:r w:rsidRPr="0029510E">
        <w:rPr>
          <w:rFonts w:ascii="Times New Roman" w:hAnsi="Times New Roman"/>
          <w:sz w:val="24"/>
          <w:szCs w:val="24"/>
        </w:rPr>
        <w:t xml:space="preserve"> saņemšanas iespējām.</w:t>
      </w:r>
    </w:p>
    <w:p w:rsidR="00496F7A" w:rsidRPr="0029510E" w:rsidRDefault="00496F7A" w:rsidP="00570C79">
      <w:pPr>
        <w:pStyle w:val="Sarakstarindkop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Pilnveidot un uzlabot </w:t>
      </w:r>
      <w:proofErr w:type="spellStart"/>
      <w:r w:rsidRPr="0029510E">
        <w:rPr>
          <w:rFonts w:ascii="Times New Roman" w:hAnsi="Times New Roman"/>
          <w:sz w:val="24"/>
          <w:szCs w:val="24"/>
        </w:rPr>
        <w:t>tiflotehnikas</w:t>
      </w:r>
      <w:proofErr w:type="spellEnd"/>
      <w:r w:rsidRPr="0029510E">
        <w:rPr>
          <w:rFonts w:ascii="Times New Roman" w:hAnsi="Times New Roman"/>
          <w:sz w:val="24"/>
          <w:szCs w:val="24"/>
        </w:rPr>
        <w:t xml:space="preserve"> pakalpojuma saņemšanas kārtību.</w:t>
      </w:r>
    </w:p>
    <w:p w:rsidR="00496F7A" w:rsidRPr="0026333E" w:rsidRDefault="00496F7A" w:rsidP="0026333E">
      <w:pPr>
        <w:pStyle w:val="Sarakstarindkop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Veicināt jaunas </w:t>
      </w:r>
      <w:proofErr w:type="spellStart"/>
      <w:r w:rsidRPr="0029510E">
        <w:rPr>
          <w:rFonts w:ascii="Times New Roman" w:hAnsi="Times New Roman"/>
          <w:sz w:val="24"/>
          <w:szCs w:val="24"/>
        </w:rPr>
        <w:t>tiflotehnikas</w:t>
      </w:r>
      <w:proofErr w:type="spellEnd"/>
      <w:r w:rsidRPr="0029510E">
        <w:rPr>
          <w:rFonts w:ascii="Times New Roman" w:hAnsi="Times New Roman"/>
          <w:sz w:val="24"/>
          <w:szCs w:val="24"/>
        </w:rPr>
        <w:t xml:space="preserve"> iekļaušanu valsts apmaksāto tehnisko palīglīdzekļu sarakstā.</w:t>
      </w:r>
    </w:p>
    <w:p w:rsidR="00496F7A" w:rsidRPr="0029510E" w:rsidRDefault="00496F7A" w:rsidP="00570C79">
      <w:pPr>
        <w:jc w:val="center"/>
        <w:rPr>
          <w:rFonts w:ascii="Times New Roman" w:hAnsi="Times New Roman"/>
          <w:b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t>Izdevniecības nodaļa – žurnāls „Rosme”</w:t>
      </w:r>
    </w:p>
    <w:p w:rsidR="00496F7A" w:rsidRPr="0029510E" w:rsidRDefault="00F31121" w:rsidP="00570C79">
      <w:pPr>
        <w:pStyle w:val="Sarakstarindkop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Uzlabot I</w:t>
      </w:r>
      <w:r w:rsidR="00496F7A" w:rsidRPr="0029510E">
        <w:rPr>
          <w:rFonts w:ascii="Times New Roman" w:hAnsi="Times New Roman"/>
          <w:sz w:val="24"/>
          <w:szCs w:val="24"/>
        </w:rPr>
        <w:t>zdevniecības nodaļas materiāltehnisko nodrošinājumu.</w:t>
      </w:r>
    </w:p>
    <w:p w:rsidR="0029510E" w:rsidRPr="0026333E" w:rsidRDefault="00496F7A" w:rsidP="0026333E">
      <w:pPr>
        <w:pStyle w:val="Sarakstarindkop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Attīstīt </w:t>
      </w:r>
      <w:proofErr w:type="spellStart"/>
      <w:r w:rsidRPr="0029510E">
        <w:rPr>
          <w:rFonts w:ascii="Times New Roman" w:hAnsi="Times New Roman"/>
          <w:sz w:val="24"/>
          <w:szCs w:val="24"/>
        </w:rPr>
        <w:t>Braila</w:t>
      </w:r>
      <w:proofErr w:type="spellEnd"/>
      <w:r w:rsidRPr="0029510E">
        <w:rPr>
          <w:rFonts w:ascii="Times New Roman" w:hAnsi="Times New Roman"/>
          <w:sz w:val="24"/>
          <w:szCs w:val="24"/>
        </w:rPr>
        <w:t xml:space="preserve"> raksta tulkošanas pakalpojumu.</w:t>
      </w:r>
    </w:p>
    <w:p w:rsidR="00496F7A" w:rsidRPr="0029510E" w:rsidRDefault="00496F7A" w:rsidP="00570C79">
      <w:pPr>
        <w:jc w:val="center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t>Suņi – pavadoņi</w:t>
      </w:r>
    </w:p>
    <w:p w:rsidR="00496F7A" w:rsidRPr="00183046" w:rsidRDefault="00496F7A" w:rsidP="00570C79">
      <w:pPr>
        <w:pStyle w:val="Sarakstarindkop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183046">
        <w:rPr>
          <w:rFonts w:ascii="Times New Roman" w:hAnsi="Times New Roman"/>
          <w:sz w:val="24"/>
          <w:szCs w:val="24"/>
        </w:rPr>
        <w:t>Sadarbībā ar Labklājības ministriju, veici</w:t>
      </w:r>
      <w:r w:rsidR="00106F47">
        <w:rPr>
          <w:rFonts w:ascii="Times New Roman" w:hAnsi="Times New Roman"/>
          <w:sz w:val="24"/>
          <w:szCs w:val="24"/>
        </w:rPr>
        <w:t>nāt  suņu - pavadoņu pieejamību</w:t>
      </w:r>
      <w:r w:rsidRPr="00183046">
        <w:rPr>
          <w:rFonts w:ascii="Times New Roman" w:hAnsi="Times New Roman"/>
          <w:sz w:val="24"/>
          <w:szCs w:val="24"/>
        </w:rPr>
        <w:t xml:space="preserve"> personām ar smagas pakāpes redzes traucējumiem.</w:t>
      </w:r>
    </w:p>
    <w:p w:rsidR="00496F7A" w:rsidRPr="0029510E" w:rsidRDefault="00496F7A" w:rsidP="00570C79">
      <w:pPr>
        <w:jc w:val="center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t>Vides pieejamība</w:t>
      </w:r>
    </w:p>
    <w:p w:rsidR="00496F7A" w:rsidRPr="0029510E" w:rsidRDefault="00496F7A" w:rsidP="00570C79">
      <w:pPr>
        <w:pStyle w:val="Sarakstarindkop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Veicināt Universāl</w:t>
      </w:r>
      <w:r w:rsidR="008F7674">
        <w:rPr>
          <w:rFonts w:ascii="Times New Roman" w:hAnsi="Times New Roman"/>
          <w:sz w:val="24"/>
          <w:szCs w:val="24"/>
        </w:rPr>
        <w:t>ā dizaina principu iekļaušanu Latvijas Republikas</w:t>
      </w:r>
      <w:r w:rsidRPr="0029510E">
        <w:rPr>
          <w:rFonts w:ascii="Times New Roman" w:hAnsi="Times New Roman"/>
          <w:sz w:val="24"/>
          <w:szCs w:val="24"/>
        </w:rPr>
        <w:t xml:space="preserve"> normatīvajos aktos</w:t>
      </w:r>
      <w:r w:rsidR="008F7674">
        <w:rPr>
          <w:rFonts w:ascii="Times New Roman" w:hAnsi="Times New Roman"/>
          <w:sz w:val="24"/>
          <w:szCs w:val="24"/>
        </w:rPr>
        <w:t>.</w:t>
      </w:r>
    </w:p>
    <w:p w:rsidR="00496F7A" w:rsidRPr="0029510E" w:rsidRDefault="00496F7A" w:rsidP="00570C79">
      <w:pPr>
        <w:pStyle w:val="Sarakstarindkop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Turpināt Latvijā ieviest Universālā dizaina principus, konsultēt uzņēmējus, pašvaldības un valsts iestādes, būvniekus u.c. profesionāļus.</w:t>
      </w:r>
    </w:p>
    <w:p w:rsidR="00496F7A" w:rsidRPr="0029510E" w:rsidRDefault="00496F7A" w:rsidP="00570C79">
      <w:pPr>
        <w:pStyle w:val="Sarakstarindkop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Motivēt </w:t>
      </w:r>
      <w:r w:rsidR="001C4078">
        <w:rPr>
          <w:rFonts w:ascii="Times New Roman" w:hAnsi="Times New Roman"/>
          <w:sz w:val="24"/>
          <w:szCs w:val="24"/>
        </w:rPr>
        <w:t>TO</w:t>
      </w:r>
      <w:r w:rsidRPr="0029510E">
        <w:rPr>
          <w:rFonts w:ascii="Times New Roman" w:hAnsi="Times New Roman"/>
          <w:sz w:val="24"/>
          <w:szCs w:val="24"/>
        </w:rPr>
        <w:t xml:space="preserve"> aktīvāk iesaistīties Universālā dizaina principu ieviešanā novados un pilsētās.</w:t>
      </w:r>
    </w:p>
    <w:p w:rsidR="00496F7A" w:rsidRPr="0029510E" w:rsidRDefault="00496F7A" w:rsidP="00570C79">
      <w:pPr>
        <w:pStyle w:val="Sarakstarindkop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lastRenderedPageBreak/>
        <w:t xml:space="preserve">Sinhronizēt informāciju par vides pieejamību visās </w:t>
      </w:r>
      <w:r w:rsidR="008C64DD">
        <w:rPr>
          <w:rFonts w:ascii="Times New Roman" w:hAnsi="Times New Roman"/>
          <w:sz w:val="24"/>
          <w:szCs w:val="24"/>
        </w:rPr>
        <w:t xml:space="preserve">LNB </w:t>
      </w:r>
      <w:r w:rsidR="00DD4859">
        <w:rPr>
          <w:rFonts w:ascii="Times New Roman" w:hAnsi="Times New Roman"/>
          <w:sz w:val="24"/>
          <w:szCs w:val="24"/>
        </w:rPr>
        <w:t xml:space="preserve">TO </w:t>
      </w:r>
      <w:r w:rsidRPr="0029510E">
        <w:rPr>
          <w:rFonts w:ascii="Times New Roman" w:hAnsi="Times New Roman"/>
          <w:sz w:val="24"/>
          <w:szCs w:val="24"/>
        </w:rPr>
        <w:t>un koordinēt darbības, kas palīdzētu uzlabot vides pieejamību visos Latvijas reģionos.</w:t>
      </w:r>
    </w:p>
    <w:p w:rsidR="00496F7A" w:rsidRPr="0029510E" w:rsidRDefault="00496F7A" w:rsidP="00570C79">
      <w:pPr>
        <w:pStyle w:val="Sarakstarindkop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Iesaistīties normatīvo aktu izstrādes procesā, kas regulē valsts, pašvaldību un citu interneta vietņu, kas satur sociāli nozīmīgu informāciju un pakalpojumus, pieejamības kritēriju ievērošanu mājas lapu izstrādātājiem.</w:t>
      </w:r>
    </w:p>
    <w:p w:rsidR="00496F7A" w:rsidRPr="0029510E" w:rsidRDefault="00496F7A" w:rsidP="0029510E">
      <w:pPr>
        <w:pStyle w:val="Sarakstarindkop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Veicināt sarunas ar VAS “LVRTC” par e-Paraksta pieejamības nodrošināšanu neredzīgiem lietotājiem.</w:t>
      </w:r>
    </w:p>
    <w:p w:rsidR="00496F7A" w:rsidRPr="0029510E" w:rsidRDefault="00496F7A" w:rsidP="00570C79">
      <w:pPr>
        <w:jc w:val="center"/>
        <w:rPr>
          <w:rFonts w:ascii="Times New Roman" w:hAnsi="Times New Roman"/>
          <w:b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t>Sabiedrības informēšana</w:t>
      </w:r>
    </w:p>
    <w:p w:rsidR="00496F7A" w:rsidRPr="00414B61" w:rsidRDefault="00496F7A" w:rsidP="00570C79">
      <w:pPr>
        <w:pStyle w:val="Sarakstarindkop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14B61">
        <w:rPr>
          <w:rFonts w:ascii="Times New Roman" w:hAnsi="Times New Roman"/>
          <w:sz w:val="24"/>
          <w:szCs w:val="24"/>
        </w:rPr>
        <w:t>Organizēt informatīvus un izglītojošus seminārus un pasākumus par personām ar redzes traucējumiem svarīgiem jautājumiem.</w:t>
      </w:r>
    </w:p>
    <w:p w:rsidR="00496F7A" w:rsidRPr="00414B61" w:rsidRDefault="00496F7A" w:rsidP="00570C79">
      <w:pPr>
        <w:pStyle w:val="Sarakstarindkop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14B61">
        <w:rPr>
          <w:rFonts w:ascii="Times New Roman" w:hAnsi="Times New Roman"/>
          <w:sz w:val="24"/>
          <w:szCs w:val="24"/>
        </w:rPr>
        <w:t xml:space="preserve">Informēt sabiedrību par </w:t>
      </w:r>
      <w:r w:rsidR="001E60FA">
        <w:rPr>
          <w:rFonts w:ascii="Times New Roman" w:hAnsi="Times New Roman"/>
          <w:sz w:val="24"/>
          <w:szCs w:val="24"/>
        </w:rPr>
        <w:t>LNB</w:t>
      </w:r>
      <w:r w:rsidRPr="00414B61">
        <w:rPr>
          <w:rFonts w:ascii="Times New Roman" w:hAnsi="Times New Roman"/>
          <w:sz w:val="24"/>
          <w:szCs w:val="24"/>
        </w:rPr>
        <w:t xml:space="preserve"> darbību, pieejamiem pakalpojumiem un pasākumiem.</w:t>
      </w:r>
    </w:p>
    <w:p w:rsidR="00496F7A" w:rsidRPr="00414B61" w:rsidRDefault="00496F7A" w:rsidP="00570C79">
      <w:pPr>
        <w:pStyle w:val="Sarakstarindkop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14B61">
        <w:rPr>
          <w:rFonts w:ascii="Times New Roman" w:hAnsi="Times New Roman"/>
          <w:sz w:val="24"/>
          <w:szCs w:val="24"/>
        </w:rPr>
        <w:t xml:space="preserve">Visām LNB struktūrvienībām aktīvi iesaistīties informācijas ievietošanā LNB mājas lapā </w:t>
      </w:r>
      <w:hyperlink r:id="rId8" w:history="1">
        <w:r w:rsidRPr="00414B61">
          <w:rPr>
            <w:rStyle w:val="Hipersaite"/>
            <w:rFonts w:ascii="Times New Roman" w:hAnsi="Times New Roman"/>
            <w:sz w:val="24"/>
            <w:szCs w:val="24"/>
          </w:rPr>
          <w:t>www.lnbiedriba.lv</w:t>
        </w:r>
      </w:hyperlink>
      <w:r w:rsidRPr="00414B61">
        <w:rPr>
          <w:rFonts w:ascii="Times New Roman" w:hAnsi="Times New Roman"/>
          <w:sz w:val="24"/>
          <w:szCs w:val="24"/>
        </w:rPr>
        <w:t>, tādējādi sniedzot informāciju ne tikai biedriem, bet sabiedrībai kopumā.</w:t>
      </w:r>
    </w:p>
    <w:p w:rsidR="00496F7A" w:rsidRPr="00414B61" w:rsidRDefault="00496F7A" w:rsidP="00570C79">
      <w:pPr>
        <w:pStyle w:val="Sarakstarindkop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14B61">
        <w:rPr>
          <w:rFonts w:ascii="Times New Roman" w:hAnsi="Times New Roman"/>
          <w:sz w:val="24"/>
          <w:szCs w:val="24"/>
        </w:rPr>
        <w:t>Izveidot un izdot dažādus informatīvos materiālus.</w:t>
      </w:r>
    </w:p>
    <w:p w:rsidR="00496F7A" w:rsidRPr="00414B61" w:rsidRDefault="00BF1E70" w:rsidP="00570C79">
      <w:pPr>
        <w:pStyle w:val="Sarakstarindkop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496F7A" w:rsidRPr="00414B61">
        <w:rPr>
          <w:rFonts w:ascii="Times New Roman" w:hAnsi="Times New Roman"/>
          <w:sz w:val="24"/>
          <w:szCs w:val="24"/>
        </w:rPr>
        <w:t xml:space="preserve"> rīkot, atvērto durvju dienas, darbnīcas, ekskursijas, izstādes u.c., apmeklētājiem nodrošinot līdzdalību pasākumos.</w:t>
      </w:r>
    </w:p>
    <w:p w:rsidR="00496F7A" w:rsidRPr="00414B61" w:rsidRDefault="00496F7A" w:rsidP="0029510E">
      <w:pPr>
        <w:pStyle w:val="Sarakstarindkop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14B61">
        <w:rPr>
          <w:rFonts w:ascii="Times New Roman" w:hAnsi="Times New Roman"/>
          <w:sz w:val="24"/>
          <w:szCs w:val="24"/>
        </w:rPr>
        <w:t>Aktīvi izmantot masu mēdijus un  sociālos tīklus sabiedrības informēšanai.</w:t>
      </w:r>
    </w:p>
    <w:p w:rsidR="00496F7A" w:rsidRPr="0029510E" w:rsidRDefault="00496F7A" w:rsidP="00570C79">
      <w:pPr>
        <w:jc w:val="center"/>
        <w:rPr>
          <w:rFonts w:ascii="Times New Roman" w:hAnsi="Times New Roman"/>
          <w:b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t>Sports</w:t>
      </w:r>
    </w:p>
    <w:p w:rsidR="00496F7A" w:rsidRPr="00414B61" w:rsidRDefault="00496F7A" w:rsidP="00570C79">
      <w:pPr>
        <w:pStyle w:val="Sarakstarindkop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414B61">
        <w:rPr>
          <w:rFonts w:ascii="Times New Roman" w:hAnsi="Times New Roman"/>
          <w:sz w:val="24"/>
          <w:szCs w:val="24"/>
        </w:rPr>
        <w:t xml:space="preserve">Sadarbībā ar Latvijas Neredzīgo Sporta savienību rast iespēju organizēt vairāku dienu sporta spēles </w:t>
      </w:r>
      <w:r w:rsidR="00C23ACB">
        <w:rPr>
          <w:rFonts w:ascii="Times New Roman" w:hAnsi="Times New Roman"/>
          <w:sz w:val="24"/>
          <w:szCs w:val="24"/>
        </w:rPr>
        <w:t>personām</w:t>
      </w:r>
      <w:r w:rsidRPr="00414B61">
        <w:rPr>
          <w:rFonts w:ascii="Times New Roman" w:hAnsi="Times New Roman"/>
          <w:sz w:val="24"/>
          <w:szCs w:val="24"/>
        </w:rPr>
        <w:t xml:space="preserve"> ar redzes traucējumiem.</w:t>
      </w:r>
    </w:p>
    <w:p w:rsidR="00496F7A" w:rsidRPr="00414B61" w:rsidRDefault="00496F7A" w:rsidP="00570C79">
      <w:pPr>
        <w:pStyle w:val="Sarakstarindkop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414B61">
        <w:rPr>
          <w:rFonts w:ascii="Times New Roman" w:hAnsi="Times New Roman"/>
          <w:sz w:val="24"/>
          <w:szCs w:val="24"/>
        </w:rPr>
        <w:t>Veicināt sporta un tūrisma attīstību Latvijā.</w:t>
      </w:r>
    </w:p>
    <w:p w:rsidR="00496F7A" w:rsidRPr="00414B61" w:rsidRDefault="00496F7A" w:rsidP="00570C79">
      <w:pPr>
        <w:pStyle w:val="Sarakstarindkop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414B61">
        <w:rPr>
          <w:rFonts w:ascii="Times New Roman" w:hAnsi="Times New Roman"/>
          <w:sz w:val="24"/>
          <w:szCs w:val="24"/>
        </w:rPr>
        <w:t xml:space="preserve">Piesaistot finansējumu sporta inventāra iegādei, lai nodrošinātu </w:t>
      </w:r>
      <w:r w:rsidR="008B6F4B">
        <w:rPr>
          <w:rFonts w:ascii="Times New Roman" w:hAnsi="Times New Roman"/>
          <w:sz w:val="24"/>
          <w:szCs w:val="24"/>
        </w:rPr>
        <w:t>LNB</w:t>
      </w:r>
      <w:r w:rsidRPr="00414B61">
        <w:rPr>
          <w:rFonts w:ascii="Times New Roman" w:hAnsi="Times New Roman"/>
          <w:sz w:val="24"/>
          <w:szCs w:val="24"/>
        </w:rPr>
        <w:t xml:space="preserve"> organizētos pasākumus.</w:t>
      </w:r>
    </w:p>
    <w:p w:rsidR="00496F7A" w:rsidRPr="0029510E" w:rsidRDefault="00496F7A" w:rsidP="00570C79">
      <w:pPr>
        <w:jc w:val="center"/>
        <w:rPr>
          <w:rFonts w:ascii="Times New Roman" w:hAnsi="Times New Roman"/>
          <w:b/>
          <w:sz w:val="24"/>
          <w:szCs w:val="24"/>
        </w:rPr>
      </w:pPr>
      <w:r w:rsidRPr="0029510E">
        <w:rPr>
          <w:rFonts w:ascii="Times New Roman" w:hAnsi="Times New Roman"/>
          <w:b/>
          <w:sz w:val="24"/>
          <w:szCs w:val="24"/>
        </w:rPr>
        <w:t>Kultūra</w:t>
      </w:r>
    </w:p>
    <w:p w:rsidR="00496F7A" w:rsidRPr="0029510E" w:rsidRDefault="00496F7A" w:rsidP="00570C79">
      <w:pPr>
        <w:pStyle w:val="Sarakstarindkop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Piesaistīt finansējumu LNB pašdarbības kolektīvu darbības atbalstam.</w:t>
      </w:r>
    </w:p>
    <w:p w:rsidR="00496F7A" w:rsidRDefault="00496F7A" w:rsidP="00570C79">
      <w:pPr>
        <w:pStyle w:val="Sarakstarindkop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Vienu reizi gadā, balstoties uz dalībnieku </w:t>
      </w:r>
      <w:proofErr w:type="spellStart"/>
      <w:r w:rsidRPr="0029510E">
        <w:rPr>
          <w:rFonts w:ascii="Times New Roman" w:hAnsi="Times New Roman"/>
          <w:sz w:val="24"/>
          <w:szCs w:val="24"/>
        </w:rPr>
        <w:t>pašfinansēšanos</w:t>
      </w:r>
      <w:proofErr w:type="spellEnd"/>
      <w:r w:rsidRPr="0029510E">
        <w:rPr>
          <w:rFonts w:ascii="Times New Roman" w:hAnsi="Times New Roman"/>
          <w:sz w:val="24"/>
          <w:szCs w:val="24"/>
        </w:rPr>
        <w:t>, rīkot brīvdabas pašdarbības festivālu.</w:t>
      </w:r>
    </w:p>
    <w:p w:rsidR="00496F7A" w:rsidRPr="0029510E" w:rsidRDefault="00496F7A" w:rsidP="00570C7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9510E">
        <w:rPr>
          <w:rFonts w:ascii="Times New Roman" w:hAnsi="Times New Roman"/>
          <w:b/>
          <w:sz w:val="24"/>
          <w:szCs w:val="24"/>
        </w:rPr>
        <w:t>Uzņēmumu darbība</w:t>
      </w:r>
    </w:p>
    <w:p w:rsidR="00496F7A" w:rsidRPr="0029510E" w:rsidRDefault="00496F7A" w:rsidP="005A0F71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Nodrošināt LNB īpašumu kvalitatīvu apsaimniekošanu un saglabāšanu.</w:t>
      </w:r>
    </w:p>
    <w:p w:rsidR="00496F7A" w:rsidRPr="0029510E" w:rsidRDefault="00496F7A" w:rsidP="005A0F71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Piesaistīt finansējumu LNB īpašumā esošo ēku restaurācijai, remontam, teritorijas labiekārtošanai</w:t>
      </w:r>
      <w:r w:rsidRPr="002951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Pr="0029510E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29510E">
        <w:rPr>
          <w:rFonts w:ascii="Times New Roman" w:hAnsi="Times New Roman"/>
          <w:bCs/>
          <w:sz w:val="24"/>
          <w:szCs w:val="24"/>
          <w:shd w:val="clear" w:color="auto" w:fill="FFFFFF"/>
        </w:rPr>
        <w:t>energoefektivitātes uzlabošanai un vides pieejamības nodrošināšanai.</w:t>
      </w:r>
    </w:p>
    <w:p w:rsidR="00496F7A" w:rsidRPr="0029510E" w:rsidRDefault="00496F7A" w:rsidP="005A0F71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Izstrādāt dzīvokļu īres un apsaimniekošanas dokumentāciju, noteikt īres un apsaimniekošanas maksu atbilstoši reģionam un sociāli ekonomiskajai situācijai.</w:t>
      </w:r>
    </w:p>
    <w:p w:rsidR="00496F7A" w:rsidRPr="0029510E" w:rsidRDefault="00496F7A" w:rsidP="005A0F71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Īpašumu sakopšanas talkās iesa</w:t>
      </w:r>
      <w:r w:rsidR="00436312">
        <w:rPr>
          <w:rFonts w:ascii="Times New Roman" w:hAnsi="Times New Roman"/>
          <w:sz w:val="24"/>
          <w:szCs w:val="24"/>
        </w:rPr>
        <w:t xml:space="preserve">istīt brīvprātīgos LNB biedrus un </w:t>
      </w:r>
      <w:r w:rsidRPr="0029510E">
        <w:rPr>
          <w:rFonts w:ascii="Times New Roman" w:hAnsi="Times New Roman"/>
          <w:sz w:val="24"/>
          <w:szCs w:val="24"/>
        </w:rPr>
        <w:t>atbalstītājus</w:t>
      </w:r>
      <w:r w:rsidR="00436312">
        <w:rPr>
          <w:rFonts w:ascii="Times New Roman" w:hAnsi="Times New Roman"/>
          <w:sz w:val="24"/>
          <w:szCs w:val="24"/>
        </w:rPr>
        <w:t>.</w:t>
      </w:r>
    </w:p>
    <w:p w:rsidR="00496F7A" w:rsidRPr="0029510E" w:rsidRDefault="00496F7A" w:rsidP="005A0F71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 xml:space="preserve">Izskaust pārīrēšanas iespējas </w:t>
      </w:r>
      <w:r w:rsidR="005759ED">
        <w:rPr>
          <w:rFonts w:ascii="Times New Roman" w:hAnsi="Times New Roman"/>
          <w:sz w:val="24"/>
          <w:szCs w:val="24"/>
        </w:rPr>
        <w:t>LNB</w:t>
      </w:r>
      <w:r w:rsidRPr="0029510E">
        <w:rPr>
          <w:rFonts w:ascii="Times New Roman" w:hAnsi="Times New Roman"/>
          <w:sz w:val="24"/>
          <w:szCs w:val="24"/>
        </w:rPr>
        <w:t xml:space="preserve"> piederošajās mājās.</w:t>
      </w:r>
    </w:p>
    <w:p w:rsidR="00496F7A" w:rsidRPr="0029510E" w:rsidRDefault="00496F7A" w:rsidP="005A0F71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Uzraudzīt uzņēmumu darbību veicot ikgadējās uzņēmumu pārbaudes.</w:t>
      </w:r>
    </w:p>
    <w:p w:rsidR="00314464" w:rsidRPr="00314464" w:rsidRDefault="00496F7A" w:rsidP="00314464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lastRenderedPageBreak/>
        <w:t>Piedalīties sociālās uzņēmējdarbības procesā, reģistrējot LNB esošās juridiskās personas – SIA, kuri spēj veikt sociālā uzņēmuma funkcijas un a</w:t>
      </w:r>
      <w:r w:rsidR="00314464">
        <w:rPr>
          <w:rFonts w:ascii="Times New Roman" w:hAnsi="Times New Roman"/>
          <w:sz w:val="24"/>
          <w:szCs w:val="24"/>
        </w:rPr>
        <w:t>tbilst sociālā uzņēmuma likumam.</w:t>
      </w:r>
    </w:p>
    <w:p w:rsidR="00496F7A" w:rsidRPr="0029510E" w:rsidRDefault="00496F7A" w:rsidP="005A0F71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Veicināt LNB sadarbību ar Latvijas Sociālās uzņēmējdarbības asociāciju.</w:t>
      </w:r>
    </w:p>
    <w:p w:rsidR="00496F7A" w:rsidRPr="0029510E" w:rsidRDefault="00496F7A" w:rsidP="005A0F71">
      <w:pPr>
        <w:pStyle w:val="Sarakstarindkop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510E">
        <w:rPr>
          <w:rFonts w:ascii="Times New Roman" w:hAnsi="Times New Roman"/>
          <w:sz w:val="24"/>
          <w:szCs w:val="24"/>
        </w:rPr>
        <w:t>Meklēt iespējas attīstīt uzņēmējdarbību.</w:t>
      </w:r>
    </w:p>
    <w:p w:rsidR="00496F7A" w:rsidRPr="0029510E" w:rsidRDefault="00496F7A" w:rsidP="005A0F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6F7A" w:rsidRPr="0029510E" w:rsidRDefault="00496F7A" w:rsidP="00B81EC0">
      <w:pPr>
        <w:pStyle w:val="Sarakstarindkopa"/>
        <w:jc w:val="center"/>
        <w:rPr>
          <w:rFonts w:ascii="Times New Roman" w:hAnsi="Times New Roman"/>
          <w:sz w:val="32"/>
          <w:szCs w:val="24"/>
        </w:rPr>
      </w:pPr>
      <w:r w:rsidRPr="0029510E">
        <w:rPr>
          <w:rFonts w:ascii="Times New Roman" w:hAnsi="Times New Roman"/>
          <w:sz w:val="32"/>
          <w:szCs w:val="24"/>
        </w:rPr>
        <w:t>* * *</w:t>
      </w:r>
    </w:p>
    <w:p w:rsidR="00496F7A" w:rsidRPr="0029510E" w:rsidRDefault="00496F7A" w:rsidP="00570C79">
      <w:pPr>
        <w:jc w:val="both"/>
        <w:rPr>
          <w:rFonts w:ascii="Times New Roman" w:hAnsi="Times New Roman"/>
          <w:sz w:val="24"/>
          <w:szCs w:val="24"/>
        </w:rPr>
      </w:pPr>
    </w:p>
    <w:p w:rsidR="00496F7A" w:rsidRPr="0029510E" w:rsidRDefault="00496F7A" w:rsidP="00570C7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96F7A" w:rsidRPr="0029510E" w:rsidRDefault="00496F7A" w:rsidP="00570C79">
      <w:pPr>
        <w:jc w:val="both"/>
        <w:rPr>
          <w:rFonts w:ascii="Times New Roman" w:hAnsi="Times New Roman"/>
          <w:sz w:val="24"/>
          <w:szCs w:val="24"/>
        </w:rPr>
      </w:pPr>
    </w:p>
    <w:sectPr w:rsidR="00496F7A" w:rsidRPr="0029510E" w:rsidSect="00DC2C22">
      <w:footerReference w:type="even" r:id="rId9"/>
      <w:footerReference w:type="default" r:id="rId10"/>
      <w:pgSz w:w="11906" w:h="16838"/>
      <w:pgMar w:top="1134" w:right="85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3DC" w:rsidRDefault="000673DC" w:rsidP="004728CF">
      <w:r>
        <w:separator/>
      </w:r>
    </w:p>
  </w:endnote>
  <w:endnote w:type="continuationSeparator" w:id="0">
    <w:p w:rsidR="000673DC" w:rsidRDefault="000673DC" w:rsidP="0047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7A" w:rsidRDefault="00496F7A" w:rsidP="00D2575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96F7A" w:rsidRDefault="00496F7A" w:rsidP="005204B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7A" w:rsidRDefault="00496F7A" w:rsidP="00D2575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33FAB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496F7A" w:rsidRDefault="00496F7A" w:rsidP="005204B7">
    <w:pPr>
      <w:pStyle w:val="Kjene"/>
      <w:ind w:right="360"/>
      <w:jc w:val="right"/>
    </w:pPr>
  </w:p>
  <w:p w:rsidR="00496F7A" w:rsidRDefault="00496F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3DC" w:rsidRDefault="000673DC" w:rsidP="004728CF">
      <w:r>
        <w:separator/>
      </w:r>
    </w:p>
  </w:footnote>
  <w:footnote w:type="continuationSeparator" w:id="0">
    <w:p w:rsidR="000673DC" w:rsidRDefault="000673DC" w:rsidP="0047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A55"/>
    <w:multiLevelType w:val="hybridMultilevel"/>
    <w:tmpl w:val="77B4DA30"/>
    <w:lvl w:ilvl="0" w:tplc="D292E6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A778F7"/>
    <w:multiLevelType w:val="hybridMultilevel"/>
    <w:tmpl w:val="C2B40604"/>
    <w:lvl w:ilvl="0" w:tplc="6D745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C459E"/>
    <w:multiLevelType w:val="hybridMultilevel"/>
    <w:tmpl w:val="BA4C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9971EB"/>
    <w:multiLevelType w:val="hybridMultilevel"/>
    <w:tmpl w:val="494EC99C"/>
    <w:lvl w:ilvl="0" w:tplc="D292E6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7C6694"/>
    <w:multiLevelType w:val="hybridMultilevel"/>
    <w:tmpl w:val="F064ACA8"/>
    <w:lvl w:ilvl="0" w:tplc="D292E6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FA3D1C"/>
    <w:multiLevelType w:val="hybridMultilevel"/>
    <w:tmpl w:val="F0DCEA0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163075EA"/>
    <w:multiLevelType w:val="hybridMultilevel"/>
    <w:tmpl w:val="CA280F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D2CFB"/>
    <w:multiLevelType w:val="multilevel"/>
    <w:tmpl w:val="224C3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805B7C"/>
    <w:multiLevelType w:val="hybridMultilevel"/>
    <w:tmpl w:val="F4701AF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6B608F"/>
    <w:multiLevelType w:val="hybridMultilevel"/>
    <w:tmpl w:val="91F29876"/>
    <w:lvl w:ilvl="0" w:tplc="22A0AF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B578F"/>
    <w:multiLevelType w:val="hybridMultilevel"/>
    <w:tmpl w:val="833C3652"/>
    <w:lvl w:ilvl="0" w:tplc="6D745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FD075A"/>
    <w:multiLevelType w:val="hybridMultilevel"/>
    <w:tmpl w:val="7B4C6DFC"/>
    <w:lvl w:ilvl="0" w:tplc="D292E6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F44DF8"/>
    <w:multiLevelType w:val="hybridMultilevel"/>
    <w:tmpl w:val="B0B47950"/>
    <w:lvl w:ilvl="0" w:tplc="D292E6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C862AF"/>
    <w:multiLevelType w:val="hybridMultilevel"/>
    <w:tmpl w:val="4796CC70"/>
    <w:lvl w:ilvl="0" w:tplc="0426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 w15:restartNumberingAfterBreak="0">
    <w:nsid w:val="32536810"/>
    <w:multiLevelType w:val="hybridMultilevel"/>
    <w:tmpl w:val="D93ED5BC"/>
    <w:lvl w:ilvl="0" w:tplc="D292E6B6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3672676A"/>
    <w:multiLevelType w:val="hybridMultilevel"/>
    <w:tmpl w:val="194CDAF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154279"/>
    <w:multiLevelType w:val="hybridMultilevel"/>
    <w:tmpl w:val="DF823E2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952CB7"/>
    <w:multiLevelType w:val="hybridMultilevel"/>
    <w:tmpl w:val="5E44E6F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CB7037"/>
    <w:multiLevelType w:val="hybridMultilevel"/>
    <w:tmpl w:val="51A0C6C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CB485B"/>
    <w:multiLevelType w:val="hybridMultilevel"/>
    <w:tmpl w:val="195AD3AE"/>
    <w:lvl w:ilvl="0" w:tplc="6D745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DF134E"/>
    <w:multiLevelType w:val="hybridMultilevel"/>
    <w:tmpl w:val="BAD02F3C"/>
    <w:lvl w:ilvl="0" w:tplc="6D745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010FB1"/>
    <w:multiLevelType w:val="hybridMultilevel"/>
    <w:tmpl w:val="7AB85F6A"/>
    <w:lvl w:ilvl="0" w:tplc="042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1556E1E"/>
    <w:multiLevelType w:val="hybridMultilevel"/>
    <w:tmpl w:val="A4B681CC"/>
    <w:lvl w:ilvl="0" w:tplc="6D745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1B5FB9"/>
    <w:multiLevelType w:val="hybridMultilevel"/>
    <w:tmpl w:val="1876DFB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4F137A"/>
    <w:multiLevelType w:val="hybridMultilevel"/>
    <w:tmpl w:val="31725798"/>
    <w:lvl w:ilvl="0" w:tplc="D292E6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3974A3"/>
    <w:multiLevelType w:val="hybridMultilevel"/>
    <w:tmpl w:val="BB84518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96461D"/>
    <w:multiLevelType w:val="hybridMultilevel"/>
    <w:tmpl w:val="F1CCDBDA"/>
    <w:lvl w:ilvl="0" w:tplc="6D745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B4DA8"/>
    <w:multiLevelType w:val="hybridMultilevel"/>
    <w:tmpl w:val="FFAADAEE"/>
    <w:lvl w:ilvl="0" w:tplc="7FA41C9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E72293"/>
    <w:multiLevelType w:val="hybridMultilevel"/>
    <w:tmpl w:val="0ED67B84"/>
    <w:lvl w:ilvl="0" w:tplc="D292E6B6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26"/>
  </w:num>
  <w:num w:numId="4">
    <w:abstractNumId w:val="9"/>
  </w:num>
  <w:num w:numId="5">
    <w:abstractNumId w:val="5"/>
  </w:num>
  <w:num w:numId="6">
    <w:abstractNumId w:val="25"/>
  </w:num>
  <w:num w:numId="7">
    <w:abstractNumId w:val="13"/>
  </w:num>
  <w:num w:numId="8">
    <w:abstractNumId w:val="0"/>
  </w:num>
  <w:num w:numId="9">
    <w:abstractNumId w:val="12"/>
  </w:num>
  <w:num w:numId="10">
    <w:abstractNumId w:val="3"/>
  </w:num>
  <w:num w:numId="11">
    <w:abstractNumId w:val="4"/>
  </w:num>
  <w:num w:numId="12">
    <w:abstractNumId w:val="15"/>
  </w:num>
  <w:num w:numId="13">
    <w:abstractNumId w:val="29"/>
  </w:num>
  <w:num w:numId="14">
    <w:abstractNumId w:val="24"/>
  </w:num>
  <w:num w:numId="15">
    <w:abstractNumId w:val="10"/>
  </w:num>
  <w:num w:numId="16">
    <w:abstractNumId w:val="10"/>
  </w:num>
  <w:num w:numId="17">
    <w:abstractNumId w:val="22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7"/>
  </w:num>
  <w:num w:numId="29">
    <w:abstractNumId w:val="18"/>
  </w:num>
  <w:num w:numId="30">
    <w:abstractNumId w:val="16"/>
  </w:num>
  <w:num w:numId="31">
    <w:abstractNumId w:val="19"/>
  </w:num>
  <w:num w:numId="32">
    <w:abstractNumId w:val="27"/>
  </w:num>
  <w:num w:numId="33">
    <w:abstractNumId w:val="20"/>
  </w:num>
  <w:num w:numId="34">
    <w:abstractNumId w:val="1"/>
  </w:num>
  <w:num w:numId="35">
    <w:abstractNumId w:val="11"/>
  </w:num>
  <w:num w:numId="36">
    <w:abstractNumId w:val="21"/>
  </w:num>
  <w:num w:numId="37">
    <w:abstractNumId w:val="23"/>
  </w:num>
  <w:num w:numId="38">
    <w:abstractNumId w:val="7"/>
  </w:num>
  <w:num w:numId="39">
    <w:abstractNumId w:val="2"/>
  </w:num>
  <w:num w:numId="4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C8"/>
    <w:rsid w:val="00007131"/>
    <w:rsid w:val="000079E3"/>
    <w:rsid w:val="00012622"/>
    <w:rsid w:val="00015261"/>
    <w:rsid w:val="00016AF8"/>
    <w:rsid w:val="0002026C"/>
    <w:rsid w:val="00022D82"/>
    <w:rsid w:val="00026603"/>
    <w:rsid w:val="00032239"/>
    <w:rsid w:val="00033321"/>
    <w:rsid w:val="00033FAB"/>
    <w:rsid w:val="00040ABD"/>
    <w:rsid w:val="00040C9D"/>
    <w:rsid w:val="000420D1"/>
    <w:rsid w:val="000475AF"/>
    <w:rsid w:val="00053830"/>
    <w:rsid w:val="00055264"/>
    <w:rsid w:val="0006297C"/>
    <w:rsid w:val="00064317"/>
    <w:rsid w:val="000673DC"/>
    <w:rsid w:val="00073489"/>
    <w:rsid w:val="000760CC"/>
    <w:rsid w:val="00082DAB"/>
    <w:rsid w:val="000836DD"/>
    <w:rsid w:val="00086A58"/>
    <w:rsid w:val="00092841"/>
    <w:rsid w:val="00092C6D"/>
    <w:rsid w:val="00096151"/>
    <w:rsid w:val="000A44D8"/>
    <w:rsid w:val="000A5B0C"/>
    <w:rsid w:val="000C1B68"/>
    <w:rsid w:val="000C3685"/>
    <w:rsid w:val="000C547F"/>
    <w:rsid w:val="000C67E5"/>
    <w:rsid w:val="000D0D39"/>
    <w:rsid w:val="000D208B"/>
    <w:rsid w:val="000D6E02"/>
    <w:rsid w:val="000E2230"/>
    <w:rsid w:val="000E6407"/>
    <w:rsid w:val="000E6A4E"/>
    <w:rsid w:val="000F059D"/>
    <w:rsid w:val="000F18A3"/>
    <w:rsid w:val="000F2354"/>
    <w:rsid w:val="000F4634"/>
    <w:rsid w:val="000F5506"/>
    <w:rsid w:val="000F6875"/>
    <w:rsid w:val="001004A8"/>
    <w:rsid w:val="0010096B"/>
    <w:rsid w:val="00102746"/>
    <w:rsid w:val="00106F47"/>
    <w:rsid w:val="00111143"/>
    <w:rsid w:val="00113203"/>
    <w:rsid w:val="00122038"/>
    <w:rsid w:val="00127D4F"/>
    <w:rsid w:val="001357DE"/>
    <w:rsid w:val="00142351"/>
    <w:rsid w:val="00143328"/>
    <w:rsid w:val="00146E7C"/>
    <w:rsid w:val="00151C71"/>
    <w:rsid w:val="001563AB"/>
    <w:rsid w:val="00160AB0"/>
    <w:rsid w:val="0016764A"/>
    <w:rsid w:val="00171C4D"/>
    <w:rsid w:val="001742E1"/>
    <w:rsid w:val="00174FD3"/>
    <w:rsid w:val="001764D5"/>
    <w:rsid w:val="00176944"/>
    <w:rsid w:val="00176C0C"/>
    <w:rsid w:val="00182168"/>
    <w:rsid w:val="00183046"/>
    <w:rsid w:val="00183834"/>
    <w:rsid w:val="00185D95"/>
    <w:rsid w:val="0018625E"/>
    <w:rsid w:val="0018706D"/>
    <w:rsid w:val="001950B3"/>
    <w:rsid w:val="00196B93"/>
    <w:rsid w:val="001971E0"/>
    <w:rsid w:val="001A5CA5"/>
    <w:rsid w:val="001B0A23"/>
    <w:rsid w:val="001B2A84"/>
    <w:rsid w:val="001C12DD"/>
    <w:rsid w:val="001C1301"/>
    <w:rsid w:val="001C4078"/>
    <w:rsid w:val="001C6D94"/>
    <w:rsid w:val="001D13FC"/>
    <w:rsid w:val="001D2F1C"/>
    <w:rsid w:val="001D3160"/>
    <w:rsid w:val="001D36FB"/>
    <w:rsid w:val="001E11C2"/>
    <w:rsid w:val="001E60FA"/>
    <w:rsid w:val="001E7C8F"/>
    <w:rsid w:val="001F1783"/>
    <w:rsid w:val="001F7CD0"/>
    <w:rsid w:val="00200A0B"/>
    <w:rsid w:val="002026F3"/>
    <w:rsid w:val="002035C0"/>
    <w:rsid w:val="00211266"/>
    <w:rsid w:val="00217A9D"/>
    <w:rsid w:val="00220E95"/>
    <w:rsid w:val="00225395"/>
    <w:rsid w:val="002259E6"/>
    <w:rsid w:val="00226C83"/>
    <w:rsid w:val="00231BEA"/>
    <w:rsid w:val="00231DE7"/>
    <w:rsid w:val="002330AE"/>
    <w:rsid w:val="00237F8E"/>
    <w:rsid w:val="002416FC"/>
    <w:rsid w:val="00244A10"/>
    <w:rsid w:val="00245355"/>
    <w:rsid w:val="00246A9F"/>
    <w:rsid w:val="00253766"/>
    <w:rsid w:val="00256255"/>
    <w:rsid w:val="00261CA8"/>
    <w:rsid w:val="00261DA9"/>
    <w:rsid w:val="00261DBD"/>
    <w:rsid w:val="0026333E"/>
    <w:rsid w:val="00275BD4"/>
    <w:rsid w:val="00281A65"/>
    <w:rsid w:val="00281C14"/>
    <w:rsid w:val="00282898"/>
    <w:rsid w:val="0028582C"/>
    <w:rsid w:val="00285FB8"/>
    <w:rsid w:val="0029510E"/>
    <w:rsid w:val="002A029D"/>
    <w:rsid w:val="002A5E5F"/>
    <w:rsid w:val="002B2F23"/>
    <w:rsid w:val="002B6452"/>
    <w:rsid w:val="002B7390"/>
    <w:rsid w:val="002C14A4"/>
    <w:rsid w:val="002C215B"/>
    <w:rsid w:val="002C546A"/>
    <w:rsid w:val="002D2D61"/>
    <w:rsid w:val="002D69D6"/>
    <w:rsid w:val="002E4569"/>
    <w:rsid w:val="002F05E9"/>
    <w:rsid w:val="002F2D25"/>
    <w:rsid w:val="002F6253"/>
    <w:rsid w:val="002F7311"/>
    <w:rsid w:val="002F77A8"/>
    <w:rsid w:val="00302B11"/>
    <w:rsid w:val="003133E4"/>
    <w:rsid w:val="00314464"/>
    <w:rsid w:val="00320123"/>
    <w:rsid w:val="0032260B"/>
    <w:rsid w:val="00323AAC"/>
    <w:rsid w:val="0034688D"/>
    <w:rsid w:val="003501D2"/>
    <w:rsid w:val="003567D7"/>
    <w:rsid w:val="00362846"/>
    <w:rsid w:val="0036346B"/>
    <w:rsid w:val="00365066"/>
    <w:rsid w:val="00377E72"/>
    <w:rsid w:val="00390A35"/>
    <w:rsid w:val="0039791C"/>
    <w:rsid w:val="003A15C3"/>
    <w:rsid w:val="003A201C"/>
    <w:rsid w:val="003A6B87"/>
    <w:rsid w:val="003B3120"/>
    <w:rsid w:val="003B4108"/>
    <w:rsid w:val="003B607F"/>
    <w:rsid w:val="003B6572"/>
    <w:rsid w:val="003D5883"/>
    <w:rsid w:val="003D7D2D"/>
    <w:rsid w:val="003E237A"/>
    <w:rsid w:val="003E331D"/>
    <w:rsid w:val="003E6BDC"/>
    <w:rsid w:val="003E7C5C"/>
    <w:rsid w:val="003F0B4E"/>
    <w:rsid w:val="003F6EF9"/>
    <w:rsid w:val="00401260"/>
    <w:rsid w:val="00406134"/>
    <w:rsid w:val="00407D0A"/>
    <w:rsid w:val="004137F2"/>
    <w:rsid w:val="00414B61"/>
    <w:rsid w:val="004154A4"/>
    <w:rsid w:val="00417061"/>
    <w:rsid w:val="00417A4D"/>
    <w:rsid w:val="00417DF4"/>
    <w:rsid w:val="00431AAC"/>
    <w:rsid w:val="00436312"/>
    <w:rsid w:val="00444EAE"/>
    <w:rsid w:val="00445172"/>
    <w:rsid w:val="00445A4B"/>
    <w:rsid w:val="004477A3"/>
    <w:rsid w:val="004527FB"/>
    <w:rsid w:val="004528B8"/>
    <w:rsid w:val="00455C0E"/>
    <w:rsid w:val="004629D8"/>
    <w:rsid w:val="00466FB0"/>
    <w:rsid w:val="00467197"/>
    <w:rsid w:val="004676B2"/>
    <w:rsid w:val="004700F0"/>
    <w:rsid w:val="00470A9C"/>
    <w:rsid w:val="004713A9"/>
    <w:rsid w:val="004728CF"/>
    <w:rsid w:val="00472B24"/>
    <w:rsid w:val="00476B7E"/>
    <w:rsid w:val="00476C7E"/>
    <w:rsid w:val="00480CDC"/>
    <w:rsid w:val="0048107C"/>
    <w:rsid w:val="00482AA5"/>
    <w:rsid w:val="00484A07"/>
    <w:rsid w:val="00490399"/>
    <w:rsid w:val="00490EF1"/>
    <w:rsid w:val="00492475"/>
    <w:rsid w:val="00493FA5"/>
    <w:rsid w:val="004940F4"/>
    <w:rsid w:val="00496F7A"/>
    <w:rsid w:val="0049723B"/>
    <w:rsid w:val="004A0A64"/>
    <w:rsid w:val="004A58B4"/>
    <w:rsid w:val="004A59B6"/>
    <w:rsid w:val="004A7470"/>
    <w:rsid w:val="004B3C67"/>
    <w:rsid w:val="004B3D34"/>
    <w:rsid w:val="004C02F2"/>
    <w:rsid w:val="004C1D33"/>
    <w:rsid w:val="004C28F8"/>
    <w:rsid w:val="004C40C4"/>
    <w:rsid w:val="004C5256"/>
    <w:rsid w:val="004C7414"/>
    <w:rsid w:val="004D2D8B"/>
    <w:rsid w:val="004D70BF"/>
    <w:rsid w:val="004E146B"/>
    <w:rsid w:val="004E48A1"/>
    <w:rsid w:val="004E54B1"/>
    <w:rsid w:val="004E5947"/>
    <w:rsid w:val="004E60D5"/>
    <w:rsid w:val="004E7FF7"/>
    <w:rsid w:val="004F4371"/>
    <w:rsid w:val="004F4AE4"/>
    <w:rsid w:val="004F73BF"/>
    <w:rsid w:val="005019FD"/>
    <w:rsid w:val="00517D51"/>
    <w:rsid w:val="005204B7"/>
    <w:rsid w:val="0052061B"/>
    <w:rsid w:val="00523C41"/>
    <w:rsid w:val="0052544A"/>
    <w:rsid w:val="005301EC"/>
    <w:rsid w:val="00534491"/>
    <w:rsid w:val="00535405"/>
    <w:rsid w:val="005570C5"/>
    <w:rsid w:val="00561D70"/>
    <w:rsid w:val="00561E68"/>
    <w:rsid w:val="0056275E"/>
    <w:rsid w:val="0056585E"/>
    <w:rsid w:val="0056586A"/>
    <w:rsid w:val="005663E1"/>
    <w:rsid w:val="00567B13"/>
    <w:rsid w:val="00567F8F"/>
    <w:rsid w:val="00570C79"/>
    <w:rsid w:val="00571D3A"/>
    <w:rsid w:val="00575006"/>
    <w:rsid w:val="005759ED"/>
    <w:rsid w:val="00575AA5"/>
    <w:rsid w:val="005761DA"/>
    <w:rsid w:val="00577812"/>
    <w:rsid w:val="00581640"/>
    <w:rsid w:val="005A0F71"/>
    <w:rsid w:val="005A268B"/>
    <w:rsid w:val="005A2944"/>
    <w:rsid w:val="005B4528"/>
    <w:rsid w:val="005B45BE"/>
    <w:rsid w:val="005B5977"/>
    <w:rsid w:val="005B74A8"/>
    <w:rsid w:val="005B778C"/>
    <w:rsid w:val="005C6E54"/>
    <w:rsid w:val="005C7285"/>
    <w:rsid w:val="005D1683"/>
    <w:rsid w:val="005D2781"/>
    <w:rsid w:val="005D579D"/>
    <w:rsid w:val="005D6897"/>
    <w:rsid w:val="005D6959"/>
    <w:rsid w:val="005D7401"/>
    <w:rsid w:val="005E030C"/>
    <w:rsid w:val="005E7721"/>
    <w:rsid w:val="005F0BA4"/>
    <w:rsid w:val="005F4261"/>
    <w:rsid w:val="005F66A1"/>
    <w:rsid w:val="005F6B61"/>
    <w:rsid w:val="00600CE8"/>
    <w:rsid w:val="0060348F"/>
    <w:rsid w:val="006058C2"/>
    <w:rsid w:val="00613AE9"/>
    <w:rsid w:val="00623C98"/>
    <w:rsid w:val="006268CF"/>
    <w:rsid w:val="00626A1D"/>
    <w:rsid w:val="0063027D"/>
    <w:rsid w:val="006366C5"/>
    <w:rsid w:val="00642A04"/>
    <w:rsid w:val="00642EDE"/>
    <w:rsid w:val="00653AB6"/>
    <w:rsid w:val="0065735C"/>
    <w:rsid w:val="006653C3"/>
    <w:rsid w:val="00665F2B"/>
    <w:rsid w:val="00681815"/>
    <w:rsid w:val="006958C2"/>
    <w:rsid w:val="006A46D8"/>
    <w:rsid w:val="006A708E"/>
    <w:rsid w:val="006B2541"/>
    <w:rsid w:val="006B56A9"/>
    <w:rsid w:val="006B5DA1"/>
    <w:rsid w:val="006C19D7"/>
    <w:rsid w:val="006C4201"/>
    <w:rsid w:val="006C501D"/>
    <w:rsid w:val="006E012B"/>
    <w:rsid w:val="006E079A"/>
    <w:rsid w:val="006E2D0A"/>
    <w:rsid w:val="006E6D5C"/>
    <w:rsid w:val="006E7988"/>
    <w:rsid w:val="006F294C"/>
    <w:rsid w:val="006F299C"/>
    <w:rsid w:val="006F50C8"/>
    <w:rsid w:val="006F668C"/>
    <w:rsid w:val="007011AD"/>
    <w:rsid w:val="007052B3"/>
    <w:rsid w:val="00706000"/>
    <w:rsid w:val="0071131C"/>
    <w:rsid w:val="00713193"/>
    <w:rsid w:val="00721E76"/>
    <w:rsid w:val="00725892"/>
    <w:rsid w:val="00727892"/>
    <w:rsid w:val="007320B6"/>
    <w:rsid w:val="00732D07"/>
    <w:rsid w:val="007336A2"/>
    <w:rsid w:val="00742BAC"/>
    <w:rsid w:val="0074503F"/>
    <w:rsid w:val="00750B3B"/>
    <w:rsid w:val="00752FB0"/>
    <w:rsid w:val="00753902"/>
    <w:rsid w:val="00756F17"/>
    <w:rsid w:val="0076091D"/>
    <w:rsid w:val="00766C72"/>
    <w:rsid w:val="00770F2B"/>
    <w:rsid w:val="00771C38"/>
    <w:rsid w:val="007767C0"/>
    <w:rsid w:val="00777338"/>
    <w:rsid w:val="0078139D"/>
    <w:rsid w:val="007839AE"/>
    <w:rsid w:val="00794D4E"/>
    <w:rsid w:val="00797AB1"/>
    <w:rsid w:val="007A2F22"/>
    <w:rsid w:val="007A5E59"/>
    <w:rsid w:val="007B0DA2"/>
    <w:rsid w:val="007B30F1"/>
    <w:rsid w:val="007B31D7"/>
    <w:rsid w:val="007B733B"/>
    <w:rsid w:val="007B789A"/>
    <w:rsid w:val="007C2D7E"/>
    <w:rsid w:val="007C2D86"/>
    <w:rsid w:val="007C6E07"/>
    <w:rsid w:val="007C7008"/>
    <w:rsid w:val="007D5AEF"/>
    <w:rsid w:val="007D5F8D"/>
    <w:rsid w:val="007E4058"/>
    <w:rsid w:val="007E5917"/>
    <w:rsid w:val="007E5A38"/>
    <w:rsid w:val="007E6DDC"/>
    <w:rsid w:val="007F1EAD"/>
    <w:rsid w:val="007F55A4"/>
    <w:rsid w:val="007F7112"/>
    <w:rsid w:val="00800321"/>
    <w:rsid w:val="00800C5E"/>
    <w:rsid w:val="00805B1E"/>
    <w:rsid w:val="00806041"/>
    <w:rsid w:val="00817B7E"/>
    <w:rsid w:val="00820F8E"/>
    <w:rsid w:val="00822862"/>
    <w:rsid w:val="00830CC6"/>
    <w:rsid w:val="008326DF"/>
    <w:rsid w:val="0083434B"/>
    <w:rsid w:val="008355DA"/>
    <w:rsid w:val="00841889"/>
    <w:rsid w:val="00844F88"/>
    <w:rsid w:val="008478EC"/>
    <w:rsid w:val="00847B03"/>
    <w:rsid w:val="008541B0"/>
    <w:rsid w:val="008549A3"/>
    <w:rsid w:val="008556DC"/>
    <w:rsid w:val="00856485"/>
    <w:rsid w:val="008667D3"/>
    <w:rsid w:val="00866E74"/>
    <w:rsid w:val="00867B11"/>
    <w:rsid w:val="008731A0"/>
    <w:rsid w:val="00873BD4"/>
    <w:rsid w:val="00877E7E"/>
    <w:rsid w:val="00880FB4"/>
    <w:rsid w:val="0088175A"/>
    <w:rsid w:val="00885A48"/>
    <w:rsid w:val="00887DB2"/>
    <w:rsid w:val="0089083E"/>
    <w:rsid w:val="008959FE"/>
    <w:rsid w:val="0089651C"/>
    <w:rsid w:val="00896697"/>
    <w:rsid w:val="0089718E"/>
    <w:rsid w:val="00897A04"/>
    <w:rsid w:val="008A2F0A"/>
    <w:rsid w:val="008B0E81"/>
    <w:rsid w:val="008B32B9"/>
    <w:rsid w:val="008B6F4B"/>
    <w:rsid w:val="008C44EC"/>
    <w:rsid w:val="008C567A"/>
    <w:rsid w:val="008C64DD"/>
    <w:rsid w:val="008C6E77"/>
    <w:rsid w:val="008C7723"/>
    <w:rsid w:val="008E0FFB"/>
    <w:rsid w:val="008E28F2"/>
    <w:rsid w:val="008E4D91"/>
    <w:rsid w:val="008E6763"/>
    <w:rsid w:val="008E68D8"/>
    <w:rsid w:val="008F48B9"/>
    <w:rsid w:val="008F5C31"/>
    <w:rsid w:val="008F7674"/>
    <w:rsid w:val="009005C1"/>
    <w:rsid w:val="00900F00"/>
    <w:rsid w:val="00903DCD"/>
    <w:rsid w:val="0090650C"/>
    <w:rsid w:val="00910C5A"/>
    <w:rsid w:val="00915A79"/>
    <w:rsid w:val="00916442"/>
    <w:rsid w:val="0091708B"/>
    <w:rsid w:val="009204DD"/>
    <w:rsid w:val="00920D89"/>
    <w:rsid w:val="00921756"/>
    <w:rsid w:val="009220B0"/>
    <w:rsid w:val="009256B7"/>
    <w:rsid w:val="00927EF7"/>
    <w:rsid w:val="00931B2F"/>
    <w:rsid w:val="009328CA"/>
    <w:rsid w:val="00933A08"/>
    <w:rsid w:val="00941017"/>
    <w:rsid w:val="00942D9B"/>
    <w:rsid w:val="00943B7A"/>
    <w:rsid w:val="009466A2"/>
    <w:rsid w:val="00950C54"/>
    <w:rsid w:val="009513EC"/>
    <w:rsid w:val="009571CE"/>
    <w:rsid w:val="00957F01"/>
    <w:rsid w:val="009611E9"/>
    <w:rsid w:val="00964E75"/>
    <w:rsid w:val="00965753"/>
    <w:rsid w:val="00970C30"/>
    <w:rsid w:val="00974AB0"/>
    <w:rsid w:val="00976509"/>
    <w:rsid w:val="00982D09"/>
    <w:rsid w:val="009853B5"/>
    <w:rsid w:val="009977C3"/>
    <w:rsid w:val="009A5293"/>
    <w:rsid w:val="009A53E7"/>
    <w:rsid w:val="009B0E99"/>
    <w:rsid w:val="009B5344"/>
    <w:rsid w:val="009B5C31"/>
    <w:rsid w:val="009B68C0"/>
    <w:rsid w:val="009B7F79"/>
    <w:rsid w:val="009C24CE"/>
    <w:rsid w:val="009D096E"/>
    <w:rsid w:val="009D529F"/>
    <w:rsid w:val="009D63E3"/>
    <w:rsid w:val="009E529C"/>
    <w:rsid w:val="009E5848"/>
    <w:rsid w:val="009F0CAF"/>
    <w:rsid w:val="009F56A3"/>
    <w:rsid w:val="00A029EE"/>
    <w:rsid w:val="00A04B22"/>
    <w:rsid w:val="00A058CF"/>
    <w:rsid w:val="00A07871"/>
    <w:rsid w:val="00A1452B"/>
    <w:rsid w:val="00A24799"/>
    <w:rsid w:val="00A269F4"/>
    <w:rsid w:val="00A34FD6"/>
    <w:rsid w:val="00A354C3"/>
    <w:rsid w:val="00A42802"/>
    <w:rsid w:val="00A470DA"/>
    <w:rsid w:val="00A52067"/>
    <w:rsid w:val="00A5783F"/>
    <w:rsid w:val="00A636DC"/>
    <w:rsid w:val="00A859F7"/>
    <w:rsid w:val="00A9220B"/>
    <w:rsid w:val="00A93CEC"/>
    <w:rsid w:val="00AA1167"/>
    <w:rsid w:val="00AA78DC"/>
    <w:rsid w:val="00AB6D2D"/>
    <w:rsid w:val="00AC01C1"/>
    <w:rsid w:val="00AC1B29"/>
    <w:rsid w:val="00AC31FE"/>
    <w:rsid w:val="00AC6E52"/>
    <w:rsid w:val="00AD6A22"/>
    <w:rsid w:val="00AF110A"/>
    <w:rsid w:val="00B0126D"/>
    <w:rsid w:val="00B06D56"/>
    <w:rsid w:val="00B07BEB"/>
    <w:rsid w:val="00B12073"/>
    <w:rsid w:val="00B16A0B"/>
    <w:rsid w:val="00B16A65"/>
    <w:rsid w:val="00B17F6B"/>
    <w:rsid w:val="00B203F5"/>
    <w:rsid w:val="00B2407B"/>
    <w:rsid w:val="00B2524E"/>
    <w:rsid w:val="00B2726A"/>
    <w:rsid w:val="00B27279"/>
    <w:rsid w:val="00B32BA3"/>
    <w:rsid w:val="00B35108"/>
    <w:rsid w:val="00B35F4E"/>
    <w:rsid w:val="00B378BC"/>
    <w:rsid w:val="00B40E1C"/>
    <w:rsid w:val="00B4234D"/>
    <w:rsid w:val="00B43306"/>
    <w:rsid w:val="00B45A73"/>
    <w:rsid w:val="00B655FE"/>
    <w:rsid w:val="00B70D40"/>
    <w:rsid w:val="00B76FAC"/>
    <w:rsid w:val="00B80569"/>
    <w:rsid w:val="00B81EC0"/>
    <w:rsid w:val="00B81EEC"/>
    <w:rsid w:val="00B83F26"/>
    <w:rsid w:val="00B84943"/>
    <w:rsid w:val="00B84B1F"/>
    <w:rsid w:val="00B87A24"/>
    <w:rsid w:val="00B965D0"/>
    <w:rsid w:val="00BA08C8"/>
    <w:rsid w:val="00BA7106"/>
    <w:rsid w:val="00BB5F3D"/>
    <w:rsid w:val="00BB6BC8"/>
    <w:rsid w:val="00BC0ACA"/>
    <w:rsid w:val="00BC0E1A"/>
    <w:rsid w:val="00BC32FD"/>
    <w:rsid w:val="00BC54C9"/>
    <w:rsid w:val="00BC5821"/>
    <w:rsid w:val="00BC6E50"/>
    <w:rsid w:val="00BC7E06"/>
    <w:rsid w:val="00BE11B3"/>
    <w:rsid w:val="00BF1E70"/>
    <w:rsid w:val="00BF2133"/>
    <w:rsid w:val="00BF3FDF"/>
    <w:rsid w:val="00BF5B91"/>
    <w:rsid w:val="00BF7AB6"/>
    <w:rsid w:val="00BF7FE9"/>
    <w:rsid w:val="00C03218"/>
    <w:rsid w:val="00C03F0B"/>
    <w:rsid w:val="00C07E31"/>
    <w:rsid w:val="00C14EB7"/>
    <w:rsid w:val="00C16499"/>
    <w:rsid w:val="00C2156E"/>
    <w:rsid w:val="00C23ACB"/>
    <w:rsid w:val="00C249FC"/>
    <w:rsid w:val="00C25F56"/>
    <w:rsid w:val="00C2771C"/>
    <w:rsid w:val="00C33944"/>
    <w:rsid w:val="00C34CB9"/>
    <w:rsid w:val="00C35E48"/>
    <w:rsid w:val="00C403E3"/>
    <w:rsid w:val="00C41E2A"/>
    <w:rsid w:val="00C47205"/>
    <w:rsid w:val="00C6693D"/>
    <w:rsid w:val="00C7716B"/>
    <w:rsid w:val="00C84C78"/>
    <w:rsid w:val="00C851B3"/>
    <w:rsid w:val="00C86DEA"/>
    <w:rsid w:val="00C96778"/>
    <w:rsid w:val="00CA175A"/>
    <w:rsid w:val="00CA2A62"/>
    <w:rsid w:val="00CB1F47"/>
    <w:rsid w:val="00CB2827"/>
    <w:rsid w:val="00CB3AFB"/>
    <w:rsid w:val="00CB5171"/>
    <w:rsid w:val="00CC3561"/>
    <w:rsid w:val="00CC59E8"/>
    <w:rsid w:val="00CD7238"/>
    <w:rsid w:val="00CE0948"/>
    <w:rsid w:val="00CE437C"/>
    <w:rsid w:val="00CE4425"/>
    <w:rsid w:val="00CE6759"/>
    <w:rsid w:val="00CE71D4"/>
    <w:rsid w:val="00CF02E4"/>
    <w:rsid w:val="00CF0807"/>
    <w:rsid w:val="00CF0B08"/>
    <w:rsid w:val="00CF2396"/>
    <w:rsid w:val="00D1341E"/>
    <w:rsid w:val="00D1359A"/>
    <w:rsid w:val="00D16F62"/>
    <w:rsid w:val="00D25755"/>
    <w:rsid w:val="00D25A38"/>
    <w:rsid w:val="00D26F58"/>
    <w:rsid w:val="00D33DC9"/>
    <w:rsid w:val="00D34FC8"/>
    <w:rsid w:val="00D413C5"/>
    <w:rsid w:val="00D61625"/>
    <w:rsid w:val="00D67124"/>
    <w:rsid w:val="00D716E2"/>
    <w:rsid w:val="00D920E7"/>
    <w:rsid w:val="00D92C5F"/>
    <w:rsid w:val="00D934B6"/>
    <w:rsid w:val="00D95F7B"/>
    <w:rsid w:val="00D972F9"/>
    <w:rsid w:val="00DA1107"/>
    <w:rsid w:val="00DA2F7F"/>
    <w:rsid w:val="00DA4B6E"/>
    <w:rsid w:val="00DB1D47"/>
    <w:rsid w:val="00DB43F9"/>
    <w:rsid w:val="00DB5373"/>
    <w:rsid w:val="00DB61A9"/>
    <w:rsid w:val="00DB668B"/>
    <w:rsid w:val="00DB7615"/>
    <w:rsid w:val="00DC08A5"/>
    <w:rsid w:val="00DC0FD8"/>
    <w:rsid w:val="00DC2C22"/>
    <w:rsid w:val="00DC2F3F"/>
    <w:rsid w:val="00DC2FE9"/>
    <w:rsid w:val="00DC3889"/>
    <w:rsid w:val="00DC402D"/>
    <w:rsid w:val="00DC421B"/>
    <w:rsid w:val="00DC4746"/>
    <w:rsid w:val="00DC55EF"/>
    <w:rsid w:val="00DC6E3B"/>
    <w:rsid w:val="00DD4859"/>
    <w:rsid w:val="00DE2C67"/>
    <w:rsid w:val="00DE31D4"/>
    <w:rsid w:val="00DE446F"/>
    <w:rsid w:val="00DE6BEF"/>
    <w:rsid w:val="00DF3C74"/>
    <w:rsid w:val="00DF5A7A"/>
    <w:rsid w:val="00DF6D83"/>
    <w:rsid w:val="00DF7BEF"/>
    <w:rsid w:val="00E00291"/>
    <w:rsid w:val="00E051B7"/>
    <w:rsid w:val="00E10AEF"/>
    <w:rsid w:val="00E13D75"/>
    <w:rsid w:val="00E142D4"/>
    <w:rsid w:val="00E1585A"/>
    <w:rsid w:val="00E1794B"/>
    <w:rsid w:val="00E21EA3"/>
    <w:rsid w:val="00E22BCC"/>
    <w:rsid w:val="00E323D9"/>
    <w:rsid w:val="00E43B09"/>
    <w:rsid w:val="00E4487D"/>
    <w:rsid w:val="00E4785C"/>
    <w:rsid w:val="00E522BD"/>
    <w:rsid w:val="00E53419"/>
    <w:rsid w:val="00E560E3"/>
    <w:rsid w:val="00E60A0B"/>
    <w:rsid w:val="00E630D4"/>
    <w:rsid w:val="00E640F0"/>
    <w:rsid w:val="00E64C01"/>
    <w:rsid w:val="00E65647"/>
    <w:rsid w:val="00E67862"/>
    <w:rsid w:val="00E70861"/>
    <w:rsid w:val="00E769EC"/>
    <w:rsid w:val="00E83992"/>
    <w:rsid w:val="00E841D3"/>
    <w:rsid w:val="00E84481"/>
    <w:rsid w:val="00E90CFC"/>
    <w:rsid w:val="00E9135E"/>
    <w:rsid w:val="00E91EC0"/>
    <w:rsid w:val="00E9608F"/>
    <w:rsid w:val="00E96AFB"/>
    <w:rsid w:val="00EB14F9"/>
    <w:rsid w:val="00EB1BE0"/>
    <w:rsid w:val="00EB2819"/>
    <w:rsid w:val="00EB6945"/>
    <w:rsid w:val="00EC125E"/>
    <w:rsid w:val="00EC7257"/>
    <w:rsid w:val="00ED081B"/>
    <w:rsid w:val="00ED1516"/>
    <w:rsid w:val="00ED1DF0"/>
    <w:rsid w:val="00ED2370"/>
    <w:rsid w:val="00EE22CC"/>
    <w:rsid w:val="00EE7536"/>
    <w:rsid w:val="00EE7AA2"/>
    <w:rsid w:val="00EF4310"/>
    <w:rsid w:val="00EF54CB"/>
    <w:rsid w:val="00EF61C5"/>
    <w:rsid w:val="00EF678D"/>
    <w:rsid w:val="00F011EA"/>
    <w:rsid w:val="00F0202A"/>
    <w:rsid w:val="00F025F9"/>
    <w:rsid w:val="00F0402B"/>
    <w:rsid w:val="00F045D1"/>
    <w:rsid w:val="00F07470"/>
    <w:rsid w:val="00F10265"/>
    <w:rsid w:val="00F12363"/>
    <w:rsid w:val="00F154C2"/>
    <w:rsid w:val="00F163DE"/>
    <w:rsid w:val="00F1703A"/>
    <w:rsid w:val="00F2248C"/>
    <w:rsid w:val="00F258BC"/>
    <w:rsid w:val="00F2688A"/>
    <w:rsid w:val="00F27EA8"/>
    <w:rsid w:val="00F31121"/>
    <w:rsid w:val="00F34560"/>
    <w:rsid w:val="00F445A5"/>
    <w:rsid w:val="00F44D02"/>
    <w:rsid w:val="00F50F96"/>
    <w:rsid w:val="00F514EC"/>
    <w:rsid w:val="00F559B6"/>
    <w:rsid w:val="00F631C8"/>
    <w:rsid w:val="00F656EE"/>
    <w:rsid w:val="00F76BC9"/>
    <w:rsid w:val="00F81AB6"/>
    <w:rsid w:val="00F83BF9"/>
    <w:rsid w:val="00F9049B"/>
    <w:rsid w:val="00F956A4"/>
    <w:rsid w:val="00FA477B"/>
    <w:rsid w:val="00FA5A8B"/>
    <w:rsid w:val="00FB29AE"/>
    <w:rsid w:val="00FB2C53"/>
    <w:rsid w:val="00FB6459"/>
    <w:rsid w:val="00FC0A2E"/>
    <w:rsid w:val="00FC2564"/>
    <w:rsid w:val="00FC4C7A"/>
    <w:rsid w:val="00FC7188"/>
    <w:rsid w:val="00FD1D9E"/>
    <w:rsid w:val="00FE0B3F"/>
    <w:rsid w:val="00FE30CE"/>
    <w:rsid w:val="00FE5651"/>
    <w:rsid w:val="00FE6C83"/>
    <w:rsid w:val="00FF124C"/>
    <w:rsid w:val="00FF3354"/>
    <w:rsid w:val="00FF4130"/>
    <w:rsid w:val="00FF5BB9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490E7"/>
  <w15:docId w15:val="{F853A723-3B69-4A7F-B2CC-C0CC9482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D5883"/>
    <w:pPr>
      <w:spacing w:after="160" w:line="300" w:lineRule="auto"/>
    </w:pPr>
    <w:rPr>
      <w:sz w:val="21"/>
      <w:szCs w:val="21"/>
      <w:lang w:val="lv-LV" w:eastAsia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D5883"/>
    <w:pPr>
      <w:keepNext/>
      <w:keepLines/>
      <w:spacing w:before="320" w:after="80" w:line="240" w:lineRule="auto"/>
      <w:jc w:val="center"/>
      <w:outlineLvl w:val="0"/>
    </w:pPr>
    <w:rPr>
      <w:rFonts w:ascii="Cambria" w:hAnsi="Cambria"/>
      <w:color w:val="365F91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9"/>
    <w:qFormat/>
    <w:locked/>
    <w:rsid w:val="003D5883"/>
    <w:pPr>
      <w:keepNext/>
      <w:keepLines/>
      <w:spacing w:before="160" w:after="40" w:line="240" w:lineRule="auto"/>
      <w:jc w:val="center"/>
      <w:outlineLvl w:val="1"/>
    </w:pPr>
    <w:rPr>
      <w:rFonts w:ascii="Cambria" w:hAnsi="Cambria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9"/>
    <w:qFormat/>
    <w:locked/>
    <w:rsid w:val="003D5883"/>
    <w:pPr>
      <w:keepNext/>
      <w:keepLines/>
      <w:spacing w:before="160" w:after="0" w:line="240" w:lineRule="auto"/>
      <w:outlineLvl w:val="2"/>
    </w:pPr>
    <w:rPr>
      <w:rFonts w:ascii="Cambria" w:hAnsi="Cambria"/>
      <w:sz w:val="32"/>
      <w:szCs w:val="32"/>
    </w:rPr>
  </w:style>
  <w:style w:type="paragraph" w:styleId="Virsraksts4">
    <w:name w:val="heading 4"/>
    <w:basedOn w:val="Parasts"/>
    <w:next w:val="Parasts"/>
    <w:link w:val="Virsraksts4Rakstz"/>
    <w:uiPriority w:val="99"/>
    <w:qFormat/>
    <w:locked/>
    <w:rsid w:val="003D5883"/>
    <w:pPr>
      <w:keepNext/>
      <w:keepLines/>
      <w:spacing w:before="80" w:after="0"/>
      <w:outlineLvl w:val="3"/>
    </w:pPr>
    <w:rPr>
      <w:rFonts w:ascii="Cambria" w:hAnsi="Cambria"/>
      <w:i/>
      <w:iCs/>
      <w:sz w:val="30"/>
      <w:szCs w:val="30"/>
    </w:rPr>
  </w:style>
  <w:style w:type="paragraph" w:styleId="Virsraksts5">
    <w:name w:val="heading 5"/>
    <w:basedOn w:val="Parasts"/>
    <w:next w:val="Parasts"/>
    <w:link w:val="Virsraksts5Rakstz"/>
    <w:uiPriority w:val="99"/>
    <w:qFormat/>
    <w:locked/>
    <w:rsid w:val="003D5883"/>
    <w:pPr>
      <w:keepNext/>
      <w:keepLines/>
      <w:spacing w:before="40" w:after="0"/>
      <w:outlineLvl w:val="4"/>
    </w:pPr>
    <w:rPr>
      <w:rFonts w:ascii="Cambria" w:hAnsi="Cambria"/>
      <w:sz w:val="28"/>
      <w:szCs w:val="28"/>
    </w:rPr>
  </w:style>
  <w:style w:type="paragraph" w:styleId="Virsraksts6">
    <w:name w:val="heading 6"/>
    <w:basedOn w:val="Parasts"/>
    <w:next w:val="Parasts"/>
    <w:link w:val="Virsraksts6Rakstz"/>
    <w:uiPriority w:val="99"/>
    <w:qFormat/>
    <w:locked/>
    <w:rsid w:val="003D5883"/>
    <w:pPr>
      <w:keepNext/>
      <w:keepLines/>
      <w:spacing w:before="40" w:after="0"/>
      <w:outlineLvl w:val="5"/>
    </w:pPr>
    <w:rPr>
      <w:rFonts w:ascii="Cambria" w:hAnsi="Cambria"/>
      <w:i/>
      <w:iCs/>
      <w:sz w:val="26"/>
      <w:szCs w:val="26"/>
    </w:rPr>
  </w:style>
  <w:style w:type="paragraph" w:styleId="Virsraksts7">
    <w:name w:val="heading 7"/>
    <w:basedOn w:val="Parasts"/>
    <w:next w:val="Parasts"/>
    <w:link w:val="Virsraksts7Rakstz"/>
    <w:uiPriority w:val="99"/>
    <w:qFormat/>
    <w:locked/>
    <w:rsid w:val="003D5883"/>
    <w:pPr>
      <w:keepNext/>
      <w:keepLines/>
      <w:spacing w:before="40" w:after="0"/>
      <w:outlineLvl w:val="6"/>
    </w:pPr>
    <w:rPr>
      <w:rFonts w:ascii="Cambria" w:hAnsi="Cambria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9"/>
    <w:qFormat/>
    <w:locked/>
    <w:rsid w:val="003D5883"/>
    <w:pPr>
      <w:keepNext/>
      <w:keepLines/>
      <w:spacing w:before="40" w:after="0"/>
      <w:outlineLvl w:val="7"/>
    </w:pPr>
    <w:rPr>
      <w:rFonts w:ascii="Cambria" w:hAnsi="Cambria"/>
      <w:i/>
      <w:iCs/>
      <w:sz w:val="22"/>
      <w:szCs w:val="22"/>
    </w:rPr>
  </w:style>
  <w:style w:type="paragraph" w:styleId="Virsraksts9">
    <w:name w:val="heading 9"/>
    <w:basedOn w:val="Parasts"/>
    <w:next w:val="Parasts"/>
    <w:link w:val="Virsraksts9Rakstz"/>
    <w:uiPriority w:val="99"/>
    <w:qFormat/>
    <w:locked/>
    <w:rsid w:val="003D588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3D5883"/>
    <w:rPr>
      <w:rFonts w:ascii="Cambria" w:hAnsi="Cambria" w:cs="Times New Roman"/>
      <w:color w:val="365F91"/>
      <w:sz w:val="40"/>
      <w:szCs w:val="40"/>
    </w:rPr>
  </w:style>
  <w:style w:type="character" w:customStyle="1" w:styleId="Virsraksts2Rakstz">
    <w:name w:val="Virsraksts 2 Rakstz."/>
    <w:link w:val="Virsraksts2"/>
    <w:uiPriority w:val="99"/>
    <w:semiHidden/>
    <w:locked/>
    <w:rsid w:val="003D5883"/>
    <w:rPr>
      <w:rFonts w:ascii="Cambria" w:hAnsi="Cambria" w:cs="Times New Roman"/>
      <w:sz w:val="32"/>
      <w:szCs w:val="32"/>
    </w:rPr>
  </w:style>
  <w:style w:type="character" w:customStyle="1" w:styleId="Virsraksts3Rakstz">
    <w:name w:val="Virsraksts 3 Rakstz."/>
    <w:link w:val="Virsraksts3"/>
    <w:uiPriority w:val="99"/>
    <w:semiHidden/>
    <w:locked/>
    <w:rsid w:val="003D5883"/>
    <w:rPr>
      <w:rFonts w:ascii="Cambria" w:hAnsi="Cambria" w:cs="Times New Roman"/>
      <w:sz w:val="32"/>
      <w:szCs w:val="32"/>
    </w:rPr>
  </w:style>
  <w:style w:type="character" w:customStyle="1" w:styleId="Virsraksts4Rakstz">
    <w:name w:val="Virsraksts 4 Rakstz."/>
    <w:link w:val="Virsraksts4"/>
    <w:uiPriority w:val="99"/>
    <w:semiHidden/>
    <w:locked/>
    <w:rsid w:val="003D5883"/>
    <w:rPr>
      <w:rFonts w:ascii="Cambria" w:hAnsi="Cambria" w:cs="Times New Roman"/>
      <w:i/>
      <w:iCs/>
      <w:sz w:val="30"/>
      <w:szCs w:val="30"/>
    </w:rPr>
  </w:style>
  <w:style w:type="character" w:customStyle="1" w:styleId="Virsraksts5Rakstz">
    <w:name w:val="Virsraksts 5 Rakstz."/>
    <w:link w:val="Virsraksts5"/>
    <w:uiPriority w:val="99"/>
    <w:semiHidden/>
    <w:locked/>
    <w:rsid w:val="003D5883"/>
    <w:rPr>
      <w:rFonts w:ascii="Cambria" w:hAnsi="Cambria" w:cs="Times New Roman"/>
      <w:sz w:val="28"/>
      <w:szCs w:val="28"/>
    </w:rPr>
  </w:style>
  <w:style w:type="character" w:customStyle="1" w:styleId="Virsraksts6Rakstz">
    <w:name w:val="Virsraksts 6 Rakstz."/>
    <w:link w:val="Virsraksts6"/>
    <w:uiPriority w:val="99"/>
    <w:semiHidden/>
    <w:locked/>
    <w:rsid w:val="003D5883"/>
    <w:rPr>
      <w:rFonts w:ascii="Cambria" w:hAnsi="Cambria" w:cs="Times New Roman"/>
      <w:i/>
      <w:iCs/>
      <w:sz w:val="26"/>
      <w:szCs w:val="26"/>
    </w:rPr>
  </w:style>
  <w:style w:type="character" w:customStyle="1" w:styleId="Virsraksts7Rakstz">
    <w:name w:val="Virsraksts 7 Rakstz."/>
    <w:link w:val="Virsraksts7"/>
    <w:uiPriority w:val="99"/>
    <w:semiHidden/>
    <w:locked/>
    <w:rsid w:val="003D5883"/>
    <w:rPr>
      <w:rFonts w:ascii="Cambria" w:hAnsi="Cambria" w:cs="Times New Roman"/>
      <w:sz w:val="24"/>
      <w:szCs w:val="24"/>
    </w:rPr>
  </w:style>
  <w:style w:type="character" w:customStyle="1" w:styleId="Virsraksts8Rakstz">
    <w:name w:val="Virsraksts 8 Rakstz."/>
    <w:link w:val="Virsraksts8"/>
    <w:uiPriority w:val="99"/>
    <w:semiHidden/>
    <w:locked/>
    <w:rsid w:val="003D5883"/>
    <w:rPr>
      <w:rFonts w:ascii="Cambria" w:hAnsi="Cambria" w:cs="Times New Roman"/>
      <w:i/>
      <w:iCs/>
      <w:sz w:val="22"/>
      <w:szCs w:val="22"/>
    </w:rPr>
  </w:style>
  <w:style w:type="character" w:customStyle="1" w:styleId="Virsraksts9Rakstz">
    <w:name w:val="Virsraksts 9 Rakstz."/>
    <w:link w:val="Virsraksts9"/>
    <w:uiPriority w:val="99"/>
    <w:semiHidden/>
    <w:locked/>
    <w:rsid w:val="003D5883"/>
    <w:rPr>
      <w:rFonts w:cs="Times New Roman"/>
      <w:b/>
      <w:bCs/>
      <w:i/>
      <w:iCs/>
    </w:rPr>
  </w:style>
  <w:style w:type="paragraph" w:customStyle="1" w:styleId="Parasts1">
    <w:name w:val="Parasts1"/>
    <w:uiPriority w:val="99"/>
    <w:rsid w:val="00CA175A"/>
    <w:pPr>
      <w:spacing w:after="160" w:line="300" w:lineRule="auto"/>
    </w:pPr>
    <w:rPr>
      <w:sz w:val="24"/>
      <w:szCs w:val="24"/>
      <w:lang w:val="lv-LV" w:eastAsia="lv-LV"/>
    </w:rPr>
  </w:style>
  <w:style w:type="character" w:styleId="Hipersaite">
    <w:name w:val="Hyperlink"/>
    <w:uiPriority w:val="99"/>
    <w:rsid w:val="00F631C8"/>
    <w:rPr>
      <w:rFonts w:cs="Times New Roman"/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rsid w:val="00F631C8"/>
    <w:rPr>
      <w:sz w:val="28"/>
      <w:szCs w:val="28"/>
    </w:rPr>
  </w:style>
  <w:style w:type="character" w:customStyle="1" w:styleId="Pamatteksts2Rakstz">
    <w:name w:val="Pamatteksts 2 Rakstz."/>
    <w:link w:val="Pamatteksts2"/>
    <w:uiPriority w:val="99"/>
    <w:locked/>
    <w:rsid w:val="00F631C8"/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uiPriority w:val="99"/>
    <w:rsid w:val="00E9608F"/>
    <w:rPr>
      <w:rFonts w:cs="Times New Roman"/>
    </w:rPr>
  </w:style>
  <w:style w:type="paragraph" w:styleId="Galvene">
    <w:name w:val="header"/>
    <w:basedOn w:val="Parasts"/>
    <w:link w:val="GalveneRakstz"/>
    <w:uiPriority w:val="99"/>
    <w:rsid w:val="004728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4728CF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4728C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4728CF"/>
    <w:rPr>
      <w:rFonts w:ascii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rsid w:val="00FF3354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99"/>
    <w:qFormat/>
    <w:rsid w:val="000079E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rsid w:val="00F154C2"/>
    <w:pPr>
      <w:spacing w:after="200" w:line="276" w:lineRule="auto"/>
    </w:pPr>
    <w:rPr>
      <w:rFonts w:cs="Calibri"/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locked/>
    <w:rsid w:val="00F154C2"/>
    <w:rPr>
      <w:rFonts w:ascii="Calibri" w:hAnsi="Calibri" w:cs="Calibri"/>
      <w:sz w:val="20"/>
      <w:szCs w:val="20"/>
    </w:rPr>
  </w:style>
  <w:style w:type="character" w:styleId="Vresatsauce">
    <w:name w:val="footnote reference"/>
    <w:uiPriority w:val="99"/>
    <w:semiHidden/>
    <w:rsid w:val="00F154C2"/>
    <w:rPr>
      <w:rFonts w:cs="Times New Roman"/>
      <w:vertAlign w:val="superscript"/>
    </w:rPr>
  </w:style>
  <w:style w:type="paragraph" w:customStyle="1" w:styleId="Parasts2">
    <w:name w:val="Parasts2"/>
    <w:uiPriority w:val="99"/>
    <w:rsid w:val="007C6E07"/>
    <w:pPr>
      <w:spacing w:after="160" w:line="300" w:lineRule="auto"/>
    </w:pPr>
    <w:rPr>
      <w:sz w:val="24"/>
      <w:szCs w:val="24"/>
      <w:lang w:val="lv-LV" w:eastAsia="lv-LV"/>
    </w:rPr>
  </w:style>
  <w:style w:type="paragraph" w:styleId="Bezatstarpm">
    <w:name w:val="No Spacing"/>
    <w:uiPriority w:val="99"/>
    <w:qFormat/>
    <w:rsid w:val="003D5883"/>
    <w:rPr>
      <w:sz w:val="21"/>
      <w:szCs w:val="21"/>
      <w:lang w:val="lv-LV" w:eastAsia="lv-LV"/>
    </w:rPr>
  </w:style>
  <w:style w:type="paragraph" w:styleId="Saturardtjavirsraksts">
    <w:name w:val="TOC Heading"/>
    <w:basedOn w:val="Virsraksts1"/>
    <w:next w:val="Parasts"/>
    <w:uiPriority w:val="99"/>
    <w:qFormat/>
    <w:rsid w:val="003D5883"/>
    <w:pPr>
      <w:outlineLvl w:val="9"/>
    </w:pPr>
  </w:style>
  <w:style w:type="paragraph" w:styleId="Saturs2">
    <w:name w:val="toc 2"/>
    <w:basedOn w:val="Parasts"/>
    <w:next w:val="Parasts"/>
    <w:autoRedefine/>
    <w:uiPriority w:val="99"/>
    <w:semiHidden/>
    <w:rsid w:val="00FE30CE"/>
    <w:pPr>
      <w:spacing w:before="240"/>
    </w:pPr>
    <w:rPr>
      <w:rFonts w:cs="Calibri"/>
      <w:b/>
      <w:bCs/>
      <w:sz w:val="20"/>
      <w:szCs w:val="20"/>
    </w:rPr>
  </w:style>
  <w:style w:type="paragraph" w:styleId="Saturs1">
    <w:name w:val="toc 1"/>
    <w:basedOn w:val="Parasts"/>
    <w:next w:val="Parasts"/>
    <w:autoRedefine/>
    <w:uiPriority w:val="99"/>
    <w:semiHidden/>
    <w:rsid w:val="00FE30CE"/>
    <w:pPr>
      <w:spacing w:before="360"/>
    </w:pPr>
    <w:rPr>
      <w:rFonts w:ascii="Cambria" w:hAnsi="Cambria" w:cs="Cambria"/>
      <w:b/>
      <w:bCs/>
      <w:caps/>
    </w:rPr>
  </w:style>
  <w:style w:type="paragraph" w:styleId="Saturs3">
    <w:name w:val="toc 3"/>
    <w:basedOn w:val="Parasts"/>
    <w:next w:val="Parasts"/>
    <w:autoRedefine/>
    <w:uiPriority w:val="99"/>
    <w:semiHidden/>
    <w:rsid w:val="00FE30CE"/>
    <w:pPr>
      <w:ind w:left="240"/>
    </w:pPr>
    <w:rPr>
      <w:rFonts w:cs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rsid w:val="00FE30C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FE30CE"/>
    <w:rPr>
      <w:rFonts w:ascii="Tahoma" w:hAnsi="Tahoma" w:cs="Tahoma"/>
      <w:sz w:val="16"/>
      <w:szCs w:val="16"/>
      <w:lang w:eastAsia="lv-LV"/>
    </w:rPr>
  </w:style>
  <w:style w:type="paragraph" w:styleId="Saturs4">
    <w:name w:val="toc 4"/>
    <w:basedOn w:val="Parasts"/>
    <w:next w:val="Parasts"/>
    <w:autoRedefine/>
    <w:uiPriority w:val="99"/>
    <w:semiHidden/>
    <w:rsid w:val="00FE30CE"/>
    <w:pPr>
      <w:ind w:left="480"/>
    </w:pPr>
    <w:rPr>
      <w:rFonts w:cs="Calibri"/>
      <w:sz w:val="20"/>
      <w:szCs w:val="20"/>
    </w:rPr>
  </w:style>
  <w:style w:type="paragraph" w:styleId="Saturs5">
    <w:name w:val="toc 5"/>
    <w:basedOn w:val="Parasts"/>
    <w:next w:val="Parasts"/>
    <w:autoRedefine/>
    <w:uiPriority w:val="99"/>
    <w:semiHidden/>
    <w:rsid w:val="00FE30CE"/>
    <w:pPr>
      <w:ind w:left="720"/>
    </w:pPr>
    <w:rPr>
      <w:rFonts w:cs="Calibri"/>
      <w:sz w:val="20"/>
      <w:szCs w:val="20"/>
    </w:rPr>
  </w:style>
  <w:style w:type="paragraph" w:styleId="Saturs6">
    <w:name w:val="toc 6"/>
    <w:basedOn w:val="Parasts"/>
    <w:next w:val="Parasts"/>
    <w:autoRedefine/>
    <w:uiPriority w:val="99"/>
    <w:semiHidden/>
    <w:rsid w:val="00FE30CE"/>
    <w:pPr>
      <w:ind w:left="960"/>
    </w:pPr>
    <w:rPr>
      <w:rFonts w:cs="Calibri"/>
      <w:sz w:val="20"/>
      <w:szCs w:val="20"/>
    </w:rPr>
  </w:style>
  <w:style w:type="paragraph" w:styleId="Saturs7">
    <w:name w:val="toc 7"/>
    <w:basedOn w:val="Parasts"/>
    <w:next w:val="Parasts"/>
    <w:autoRedefine/>
    <w:uiPriority w:val="99"/>
    <w:semiHidden/>
    <w:rsid w:val="00FE30CE"/>
    <w:pPr>
      <w:ind w:left="1200"/>
    </w:pPr>
    <w:rPr>
      <w:rFonts w:cs="Calibri"/>
      <w:sz w:val="20"/>
      <w:szCs w:val="20"/>
    </w:rPr>
  </w:style>
  <w:style w:type="paragraph" w:styleId="Saturs8">
    <w:name w:val="toc 8"/>
    <w:basedOn w:val="Parasts"/>
    <w:next w:val="Parasts"/>
    <w:autoRedefine/>
    <w:uiPriority w:val="99"/>
    <w:semiHidden/>
    <w:rsid w:val="00FE30CE"/>
    <w:pPr>
      <w:ind w:left="1440"/>
    </w:pPr>
    <w:rPr>
      <w:rFonts w:cs="Calibri"/>
      <w:sz w:val="20"/>
      <w:szCs w:val="20"/>
    </w:rPr>
  </w:style>
  <w:style w:type="paragraph" w:styleId="Saturs9">
    <w:name w:val="toc 9"/>
    <w:basedOn w:val="Parasts"/>
    <w:next w:val="Parasts"/>
    <w:autoRedefine/>
    <w:uiPriority w:val="99"/>
    <w:semiHidden/>
    <w:rsid w:val="00FE30CE"/>
    <w:pPr>
      <w:ind w:left="1680"/>
    </w:pPr>
    <w:rPr>
      <w:rFonts w:cs="Calibri"/>
      <w:sz w:val="20"/>
      <w:szCs w:val="20"/>
    </w:rPr>
  </w:style>
  <w:style w:type="character" w:customStyle="1" w:styleId="apple-converted-space">
    <w:name w:val="apple-converted-space"/>
    <w:uiPriority w:val="99"/>
    <w:rsid w:val="00CB2827"/>
    <w:rPr>
      <w:rFonts w:cs="Times New Roman"/>
    </w:rPr>
  </w:style>
  <w:style w:type="character" w:styleId="Lappusesnumurs">
    <w:name w:val="page number"/>
    <w:uiPriority w:val="99"/>
    <w:rsid w:val="005204B7"/>
    <w:rPr>
      <w:rFonts w:cs="Times New Roman"/>
    </w:rPr>
  </w:style>
  <w:style w:type="character" w:styleId="Komentraatsauce">
    <w:name w:val="annotation reference"/>
    <w:uiPriority w:val="99"/>
    <w:semiHidden/>
    <w:rsid w:val="00DF5A7A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F5A7A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DF5A7A"/>
    <w:rPr>
      <w:rFonts w:cs="Times New Roman"/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DF5A7A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DF5A7A"/>
    <w:rPr>
      <w:rFonts w:cs="Times New Roman"/>
      <w:b/>
      <w:bCs/>
      <w:sz w:val="20"/>
      <w:szCs w:val="20"/>
      <w:lang w:eastAsia="en-US"/>
    </w:rPr>
  </w:style>
  <w:style w:type="paragraph" w:styleId="Parakstszemobjekta">
    <w:name w:val="caption"/>
    <w:basedOn w:val="Parasts"/>
    <w:next w:val="Parasts"/>
    <w:uiPriority w:val="99"/>
    <w:qFormat/>
    <w:locked/>
    <w:rsid w:val="003D5883"/>
    <w:pPr>
      <w:spacing w:line="240" w:lineRule="auto"/>
    </w:pPr>
    <w:rPr>
      <w:b/>
      <w:bCs/>
      <w:color w:val="40404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99"/>
    <w:qFormat/>
    <w:locked/>
    <w:rsid w:val="003D5883"/>
    <w:pPr>
      <w:pBdr>
        <w:top w:val="single" w:sz="6" w:space="8" w:color="9BBB59"/>
        <w:bottom w:val="single" w:sz="6" w:space="8" w:color="9BBB59"/>
      </w:pBdr>
      <w:spacing w:after="400" w:line="240" w:lineRule="auto"/>
      <w:contextualSpacing/>
      <w:jc w:val="center"/>
    </w:pPr>
    <w:rPr>
      <w:rFonts w:ascii="Cambria" w:hAnsi="Cambria"/>
      <w:caps/>
      <w:color w:val="1F497D"/>
      <w:spacing w:val="30"/>
      <w:sz w:val="72"/>
      <w:szCs w:val="72"/>
    </w:rPr>
  </w:style>
  <w:style w:type="character" w:customStyle="1" w:styleId="NosaukumsRakstz">
    <w:name w:val="Nosaukums Rakstz."/>
    <w:link w:val="Nosaukums"/>
    <w:uiPriority w:val="99"/>
    <w:locked/>
    <w:rsid w:val="003D5883"/>
    <w:rPr>
      <w:rFonts w:ascii="Cambria" w:hAnsi="Cambria" w:cs="Times New Roman"/>
      <w:caps/>
      <w:color w:val="1F497D"/>
      <w:spacing w:val="30"/>
      <w:sz w:val="72"/>
      <w:szCs w:val="72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locked/>
    <w:rsid w:val="003D5883"/>
    <w:pPr>
      <w:numPr>
        <w:ilvl w:val="1"/>
      </w:numPr>
      <w:jc w:val="center"/>
    </w:pPr>
    <w:rPr>
      <w:color w:val="1F497D"/>
      <w:sz w:val="28"/>
      <w:szCs w:val="28"/>
    </w:rPr>
  </w:style>
  <w:style w:type="character" w:customStyle="1" w:styleId="ApakvirsrakstsRakstz">
    <w:name w:val="Apakšvirsraksts Rakstz."/>
    <w:link w:val="Apakvirsraksts"/>
    <w:uiPriority w:val="99"/>
    <w:locked/>
    <w:rsid w:val="003D5883"/>
    <w:rPr>
      <w:rFonts w:cs="Times New Roman"/>
      <w:color w:val="1F497D"/>
      <w:sz w:val="28"/>
      <w:szCs w:val="28"/>
    </w:rPr>
  </w:style>
  <w:style w:type="character" w:styleId="Izteiksmgs">
    <w:name w:val="Strong"/>
    <w:uiPriority w:val="99"/>
    <w:qFormat/>
    <w:locked/>
    <w:rsid w:val="003D5883"/>
    <w:rPr>
      <w:rFonts w:cs="Times New Roman"/>
      <w:b/>
      <w:bCs/>
    </w:rPr>
  </w:style>
  <w:style w:type="character" w:styleId="Izclums">
    <w:name w:val="Emphasis"/>
    <w:uiPriority w:val="99"/>
    <w:qFormat/>
    <w:locked/>
    <w:rsid w:val="003D5883"/>
    <w:rPr>
      <w:rFonts w:cs="Times New Roman"/>
      <w:i/>
      <w:iCs/>
      <w:color w:val="000000"/>
    </w:rPr>
  </w:style>
  <w:style w:type="paragraph" w:styleId="Citts">
    <w:name w:val="Quote"/>
    <w:basedOn w:val="Parasts"/>
    <w:next w:val="Parasts"/>
    <w:link w:val="CittsRakstz"/>
    <w:uiPriority w:val="99"/>
    <w:qFormat/>
    <w:rsid w:val="003D5883"/>
    <w:pPr>
      <w:spacing w:before="160"/>
      <w:ind w:left="720" w:right="720"/>
      <w:jc w:val="center"/>
    </w:pPr>
    <w:rPr>
      <w:i/>
      <w:iCs/>
      <w:color w:val="76923C"/>
      <w:sz w:val="24"/>
      <w:szCs w:val="24"/>
    </w:rPr>
  </w:style>
  <w:style w:type="character" w:customStyle="1" w:styleId="CittsRakstz">
    <w:name w:val="Citāts Rakstz."/>
    <w:link w:val="Citts"/>
    <w:uiPriority w:val="99"/>
    <w:locked/>
    <w:rsid w:val="003D5883"/>
    <w:rPr>
      <w:rFonts w:cs="Times New Roman"/>
      <w:i/>
      <w:iCs/>
      <w:color w:val="76923C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99"/>
    <w:qFormat/>
    <w:rsid w:val="003D5883"/>
    <w:pPr>
      <w:spacing w:before="160" w:line="276" w:lineRule="auto"/>
      <w:ind w:left="936" w:right="936"/>
      <w:jc w:val="center"/>
    </w:pPr>
    <w:rPr>
      <w:rFonts w:ascii="Cambria" w:hAnsi="Cambria"/>
      <w:caps/>
      <w:color w:val="365F91"/>
      <w:sz w:val="28"/>
      <w:szCs w:val="28"/>
    </w:rPr>
  </w:style>
  <w:style w:type="character" w:customStyle="1" w:styleId="IntensvscittsRakstz">
    <w:name w:val="Intensīvs citāts Rakstz."/>
    <w:link w:val="Intensvscitts"/>
    <w:uiPriority w:val="99"/>
    <w:locked/>
    <w:rsid w:val="003D5883"/>
    <w:rPr>
      <w:rFonts w:ascii="Cambria" w:hAnsi="Cambria" w:cs="Times New Roman"/>
      <w:caps/>
      <w:color w:val="365F91"/>
      <w:sz w:val="28"/>
      <w:szCs w:val="28"/>
    </w:rPr>
  </w:style>
  <w:style w:type="character" w:styleId="Izsmalcintsizclums">
    <w:name w:val="Subtle Emphasis"/>
    <w:uiPriority w:val="99"/>
    <w:qFormat/>
    <w:rsid w:val="003D5883"/>
    <w:rPr>
      <w:rFonts w:cs="Times New Roman"/>
      <w:i/>
      <w:iCs/>
      <w:color w:val="595959"/>
    </w:rPr>
  </w:style>
  <w:style w:type="character" w:styleId="Intensvsizclums">
    <w:name w:val="Intense Emphasis"/>
    <w:uiPriority w:val="99"/>
    <w:qFormat/>
    <w:rsid w:val="003D5883"/>
    <w:rPr>
      <w:rFonts w:cs="Times New Roman"/>
      <w:b/>
      <w:bCs/>
      <w:i/>
      <w:iCs/>
      <w:color w:val="auto"/>
    </w:rPr>
  </w:style>
  <w:style w:type="character" w:styleId="Izsmalcintaatsauce">
    <w:name w:val="Subtle Reference"/>
    <w:uiPriority w:val="99"/>
    <w:qFormat/>
    <w:rsid w:val="003D5883"/>
    <w:rPr>
      <w:rFonts w:cs="Times New Roman"/>
      <w:smallCaps/>
      <w:color w:val="404040"/>
      <w:spacing w:val="0"/>
      <w:u w:val="single" w:color="7F7F7F"/>
    </w:rPr>
  </w:style>
  <w:style w:type="character" w:styleId="Intensvaatsauce">
    <w:name w:val="Intense Reference"/>
    <w:uiPriority w:val="99"/>
    <w:qFormat/>
    <w:rsid w:val="003D5883"/>
    <w:rPr>
      <w:rFonts w:cs="Times New Roman"/>
      <w:b/>
      <w:bCs/>
      <w:smallCaps/>
      <w:color w:val="auto"/>
      <w:spacing w:val="0"/>
      <w:u w:val="single"/>
    </w:rPr>
  </w:style>
  <w:style w:type="character" w:styleId="Grmatasnosaukums">
    <w:name w:val="Book Title"/>
    <w:uiPriority w:val="99"/>
    <w:qFormat/>
    <w:rsid w:val="003D5883"/>
    <w:rPr>
      <w:rFonts w:cs="Times New Roman"/>
      <w:b/>
      <w:bCs/>
      <w:smallCaps/>
      <w:spacing w:val="0"/>
    </w:rPr>
  </w:style>
  <w:style w:type="character" w:customStyle="1" w:styleId="UnresolvedMention">
    <w:name w:val="Unresolved Mention"/>
    <w:uiPriority w:val="99"/>
    <w:semiHidden/>
    <w:rsid w:val="006C19D7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nbiedrib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1043-96CC-4E2A-976F-DCF33293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APSTIPRINĀTS</vt:lpstr>
    </vt:vector>
  </TitlesOfParts>
  <Company>Grizli777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Martins</dc:creator>
  <cp:keywords/>
  <dc:description/>
  <cp:lastModifiedBy>LNB</cp:lastModifiedBy>
  <cp:revision>5</cp:revision>
  <cp:lastPrinted>2023-06-07T12:54:00Z</cp:lastPrinted>
  <dcterms:created xsi:type="dcterms:W3CDTF">2023-06-07T12:56:00Z</dcterms:created>
  <dcterms:modified xsi:type="dcterms:W3CDTF">2024-02-08T11:54:00Z</dcterms:modified>
</cp:coreProperties>
</file>